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65" w:rsidRDefault="00185296" w:rsidP="00FF65C9">
      <w:pPr>
        <w:pStyle w:val="Body"/>
        <w:spacing w:after="288" w:line="216" w:lineRule="auto"/>
        <w:ind w:left="360"/>
        <w:jc w:val="center"/>
        <w:rPr>
          <w:b/>
          <w:bCs/>
          <w:i/>
          <w:iCs/>
          <w:kern w:val="24"/>
          <w:sz w:val="24"/>
          <w:szCs w:val="24"/>
        </w:rPr>
      </w:pPr>
      <w:bookmarkStart w:id="0" w:name="_GoBack"/>
      <w:bookmarkEnd w:id="0"/>
      <w:r w:rsidRPr="00547857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486400" cy="1078992"/>
            <wp:effectExtent l="0" t="0" r="0" b="698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789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D2026" w:rsidRDefault="006D2026" w:rsidP="00EA6611"/>
    <w:p w:rsidR="00587365" w:rsidRDefault="00AB3462" w:rsidP="00EA6611">
      <w:pPr>
        <w:pStyle w:val="Title"/>
      </w:pPr>
      <w:r>
        <w:t>Homens D</w:t>
      </w:r>
      <w:r w:rsidR="00DB3F66">
        <w:t>e Issacar Aglow</w:t>
      </w:r>
      <w:r w:rsidR="00FF65C9">
        <w:t xml:space="preserve"> </w:t>
      </w:r>
      <w:r w:rsidR="00DB3F66">
        <w:t>–</w:t>
      </w:r>
      <w:r w:rsidR="00FF65C9">
        <w:t xml:space="preserve"> </w:t>
      </w:r>
      <w:r w:rsidR="00547857">
        <w:br/>
      </w:r>
      <w:r>
        <w:t>Homens C</w:t>
      </w:r>
      <w:r w:rsidR="00DB3F66">
        <w:t>om Esp</w:t>
      </w:r>
      <w:r w:rsidR="00DB3F66">
        <w:rPr>
          <w:lang w:val="pt-BR"/>
        </w:rPr>
        <w:t>í</w:t>
      </w:r>
      <w:r w:rsidR="00DB3F66">
        <w:t>rito Guerreiro</w:t>
      </w:r>
    </w:p>
    <w:p w:rsidR="00A771BE" w:rsidRPr="00A771BE" w:rsidRDefault="00A771BE" w:rsidP="006D2026">
      <w:r w:rsidRPr="00A771BE">
        <w:t xml:space="preserve">No início de 2015, os Grupos de Homens tornaram-se conhecidos como os Homens de Issachar </w:t>
      </w:r>
      <w:r>
        <w:t xml:space="preserve">Aglow </w:t>
      </w:r>
      <w:r w:rsidRPr="00A771BE">
        <w:t xml:space="preserve">- </w:t>
      </w:r>
      <w:r w:rsidR="005C2756">
        <w:t>HDI</w:t>
      </w:r>
      <w:r w:rsidRPr="00A771BE">
        <w:t>. Os homens de Issacar compreendem os tempos em que vivem. Deus está buscando verdadeiros adoradores e buscadores de Seu coração. Deus está levantando um novo exército de sacerdotes, profetas e reis.</w:t>
      </w:r>
    </w:p>
    <w:p w:rsidR="006D2026" w:rsidRDefault="00A771BE" w:rsidP="006D2026">
      <w:r>
        <w:t xml:space="preserve">Os Grupos </w:t>
      </w:r>
      <w:r w:rsidRPr="00A771BE">
        <w:t xml:space="preserve">Homens de Issachar são liderados por homens, para homens e geralmente têm entre 3-5 líderes. Os homens são atraídos para o movimento de Deus </w:t>
      </w:r>
      <w:r>
        <w:t xml:space="preserve">que está </w:t>
      </w:r>
      <w:r w:rsidRPr="00A771BE">
        <w:t xml:space="preserve">acontecendo em reuniões de Aglow e querem </w:t>
      </w:r>
      <w:r>
        <w:t xml:space="preserve">ter </w:t>
      </w:r>
      <w:r w:rsidRPr="00A771BE">
        <w:t xml:space="preserve">as mesmas experiências. </w:t>
      </w:r>
      <w:r w:rsidRPr="001A0E99">
        <w:rPr>
          <w:u w:val="single"/>
        </w:rPr>
        <w:t xml:space="preserve">Em Aglow os grupos de homens e os grupos de mulheres </w:t>
      </w:r>
      <w:r w:rsidRPr="006D2026">
        <w:t xml:space="preserve">funcionarão sob as diretrizes no Manual Local Internacional para Mulheres &amp; Homens em Aglow. Os </w:t>
      </w:r>
      <w:r w:rsidR="005C2756" w:rsidRPr="006D2026">
        <w:t>HDI</w:t>
      </w:r>
      <w:r w:rsidRPr="006D2026">
        <w:t xml:space="preserve"> grupos se relacionam diretamente com a Liderança Nacional e com o Diretor </w:t>
      </w:r>
      <w:r w:rsidR="005C2756" w:rsidRPr="006D2026">
        <w:t>HDI</w:t>
      </w:r>
      <w:r w:rsidRPr="006D2026">
        <w:t>.</w:t>
      </w:r>
      <w:r w:rsidR="00427ABF" w:rsidRPr="006D2026">
        <w:t xml:space="preserve"> </w:t>
      </w:r>
    </w:p>
    <w:p w:rsidR="00E73621" w:rsidRPr="006D2026" w:rsidRDefault="00A771BE" w:rsidP="006D2026">
      <w:pPr>
        <w:rPr>
          <w:u w:val="single"/>
        </w:rPr>
      </w:pPr>
      <w:r w:rsidRPr="006D2026">
        <w:rPr>
          <w:u w:val="single"/>
        </w:rPr>
        <w:t xml:space="preserve">Além dessas diretrizes, existem alguns procedimentos que são específicos para o </w:t>
      </w:r>
      <w:r w:rsidR="005C2756" w:rsidRPr="006D2026">
        <w:rPr>
          <w:u w:val="single"/>
        </w:rPr>
        <w:t>HDI</w:t>
      </w:r>
      <w:r w:rsidRPr="006D2026">
        <w:rPr>
          <w:u w:val="single"/>
        </w:rPr>
        <w:t>.</w:t>
      </w:r>
    </w:p>
    <w:p w:rsidR="00587365" w:rsidRPr="00E73621" w:rsidRDefault="00A771BE" w:rsidP="00EC4FE8">
      <w:pPr>
        <w:pStyle w:val="ParagraphTitles"/>
      </w:pPr>
      <w:r w:rsidRPr="00E73621">
        <w:t>O que é um Homem de Issacar</w:t>
      </w:r>
      <w:r w:rsidR="00185296" w:rsidRPr="00E73621">
        <w:t>?</w:t>
      </w:r>
    </w:p>
    <w:p w:rsidR="00A771BE" w:rsidRPr="006D2026" w:rsidRDefault="00A771BE" w:rsidP="00EC4FE8">
      <w:pPr>
        <w:pStyle w:val="bullet"/>
      </w:pPr>
      <w:r w:rsidRPr="006D2026">
        <w:t>Deus está levantando um grupo de homens para serem sacerdotes, profetas e reis que seguirão o coração de Deus e não os seus ...</w:t>
      </w:r>
    </w:p>
    <w:p w:rsidR="00A771BE" w:rsidRPr="006D2026" w:rsidRDefault="00A771BE" w:rsidP="00EC4FE8">
      <w:pPr>
        <w:pStyle w:val="bullet"/>
      </w:pPr>
      <w:r w:rsidRPr="006D2026">
        <w:t>Um servo humilde e honrado que não precisa ser notado. Ele está presente, embora sua presença na multidão não seja perceptível. Mas quando ele não está por p</w:t>
      </w:r>
      <w:r w:rsidR="00EA6611">
        <w:t>erto, sua ausência é sentida …</w:t>
      </w:r>
    </w:p>
    <w:p w:rsidR="00A771BE" w:rsidRPr="006D2026" w:rsidRDefault="00A771BE" w:rsidP="00EC4FE8">
      <w:pPr>
        <w:pStyle w:val="bullet"/>
      </w:pPr>
      <w:r w:rsidRPr="006D2026">
        <w:t>Um homem com um coração de compaixão e expressões de adoração ...</w:t>
      </w:r>
    </w:p>
    <w:p w:rsidR="00587365" w:rsidRPr="00547857" w:rsidRDefault="00A771BE" w:rsidP="00EC4FE8">
      <w:pPr>
        <w:pStyle w:val="bullet"/>
      </w:pPr>
      <w:r w:rsidRPr="006D2026">
        <w:t xml:space="preserve">Pronto para abraçar a sua vocação e herança </w:t>
      </w:r>
      <w:r w:rsidRPr="00547857">
        <w:t>para servir os propósitos de Deus ... Cheio de entendimento para discernir os tempos ...</w:t>
      </w:r>
    </w:p>
    <w:p w:rsidR="00587365" w:rsidRDefault="00185296" w:rsidP="00EC4FE8">
      <w:pPr>
        <w:pStyle w:val="bullet2"/>
      </w:pPr>
      <w:r w:rsidRPr="00547857">
        <w:t xml:space="preserve">1 </w:t>
      </w:r>
      <w:r w:rsidR="007F244D" w:rsidRPr="00547857">
        <w:t>Crônicas</w:t>
      </w:r>
      <w:r w:rsidRPr="00547857">
        <w:t xml:space="preserve"> 12:32…”</w:t>
      </w:r>
      <w:r w:rsidR="007F244D" w:rsidRPr="00547857">
        <w:rPr>
          <w:rFonts w:eastAsia="Times New Roman"/>
          <w:vertAlign w:val="superscript"/>
          <w:lang w:eastAsia="pt-BR"/>
        </w:rPr>
        <w:t xml:space="preserve"> </w:t>
      </w:r>
      <w:r w:rsidR="007F244D" w:rsidRPr="00547857">
        <w:rPr>
          <w:vertAlign w:val="superscript"/>
        </w:rPr>
        <w:t>32</w:t>
      </w:r>
      <w:r w:rsidR="007F244D" w:rsidRPr="00547857">
        <w:t xml:space="preserve"> E dos filhos de Issacar, duzentos de seus chefes, destros na ciência dos </w:t>
      </w:r>
      <w:r w:rsidR="007F244D" w:rsidRPr="006D2026">
        <w:t>tempos, para saberem o que Israel devia fazer...”</w:t>
      </w:r>
    </w:p>
    <w:p w:rsidR="00587365" w:rsidRDefault="00185296" w:rsidP="00EC4FE8">
      <w:pPr>
        <w:pStyle w:val="bullet"/>
      </w:pPr>
      <w:r>
        <w:t xml:space="preserve">Issacar </w:t>
      </w:r>
      <w:r w:rsidR="007F244D">
        <w:t>significa</w:t>
      </w:r>
      <w:r>
        <w:t xml:space="preserve"> “</w:t>
      </w:r>
      <w:r w:rsidR="007F244D">
        <w:t>um homem que traz seus dons</w:t>
      </w:r>
      <w:r>
        <w:rPr>
          <w:i/>
          <w:iCs/>
        </w:rPr>
        <w:t>.”</w:t>
      </w:r>
    </w:p>
    <w:p w:rsidR="006D2026" w:rsidRDefault="006D2026">
      <w:pPr>
        <w:spacing w:before="0" w:after="288" w:line="240" w:lineRule="auto"/>
        <w:jc w:val="left"/>
        <w:rPr>
          <w:rFonts w:ascii="Cambria" w:hAnsi="Cambria"/>
          <w:b/>
          <w:smallCaps/>
          <w:color w:val="3E3E3E" w:themeColor="background2" w:themeShade="BF"/>
          <w:spacing w:val="20"/>
          <w:sz w:val="32"/>
          <w:szCs w:val="32"/>
        </w:rPr>
      </w:pPr>
      <w:r>
        <w:br w:type="page"/>
      </w:r>
    </w:p>
    <w:p w:rsidR="00587365" w:rsidRDefault="007F244D" w:rsidP="00EC4FE8">
      <w:pPr>
        <w:pStyle w:val="Subtitle1"/>
      </w:pPr>
      <w:r>
        <w:lastRenderedPageBreak/>
        <w:t>Declaração de Identidade dos Homens de Issacar</w:t>
      </w:r>
    </w:p>
    <w:p w:rsidR="006D2026" w:rsidRDefault="00506C06" w:rsidP="00EA6611">
      <w:pPr>
        <w:rPr>
          <w:lang w:val="pt-PT"/>
        </w:rPr>
      </w:pPr>
      <w:r w:rsidRPr="00777B78">
        <w:rPr>
          <w:lang w:val="pt-PT"/>
        </w:rPr>
        <w:t xml:space="preserve">Os homens de Issacar, </w:t>
      </w:r>
      <w:r>
        <w:rPr>
          <w:lang w:val="pt-PT"/>
        </w:rPr>
        <w:t>Aglow Internac</w:t>
      </w:r>
      <w:r w:rsidRPr="00777B78">
        <w:rPr>
          <w:lang w:val="pt-PT"/>
        </w:rPr>
        <w:t xml:space="preserve">ional, são um grupo de sacerdotes, profetas e reis que trazem seus dons, levando uns aos outros </w:t>
      </w:r>
      <w:r>
        <w:rPr>
          <w:lang w:val="pt-PT"/>
        </w:rPr>
        <w:t xml:space="preserve">seus </w:t>
      </w:r>
      <w:r w:rsidRPr="00777B78">
        <w:rPr>
          <w:lang w:val="pt-PT"/>
        </w:rPr>
        <w:t>fardos, trabalhando em humildade, servidão, honra e compaixão, dispostos a tomar a estrada menos percorrida se</w:t>
      </w:r>
      <w:r>
        <w:rPr>
          <w:lang w:val="pt-PT"/>
        </w:rPr>
        <w:t xml:space="preserve"> ela</w:t>
      </w:r>
      <w:r w:rsidRPr="00777B78">
        <w:rPr>
          <w:lang w:val="pt-PT"/>
        </w:rPr>
        <w:t xml:space="preserve"> é</w:t>
      </w:r>
      <w:r>
        <w:rPr>
          <w:lang w:val="pt-PT"/>
        </w:rPr>
        <w:t xml:space="preserve"> a</w:t>
      </w:r>
      <w:r w:rsidRPr="00777B78">
        <w:rPr>
          <w:lang w:val="pt-PT"/>
        </w:rPr>
        <w:t xml:space="preserve"> direita. Compreendemos os tempos e </w:t>
      </w:r>
      <w:r>
        <w:rPr>
          <w:lang w:val="pt-PT"/>
        </w:rPr>
        <w:t>buscamos</w:t>
      </w:r>
      <w:r w:rsidRPr="00777B78">
        <w:rPr>
          <w:lang w:val="pt-PT"/>
        </w:rPr>
        <w:t xml:space="preserve"> o coração de Deus</w:t>
      </w:r>
      <w:r>
        <w:rPr>
          <w:lang w:val="pt-PT"/>
        </w:rPr>
        <w:t xml:space="preserve"> em adoração,</w:t>
      </w:r>
      <w:r w:rsidRPr="00777B78">
        <w:rPr>
          <w:lang w:val="pt-PT"/>
        </w:rPr>
        <w:t xml:space="preserve"> elevando, avançando e trazendo a Palavra de Deus para a terra. </w:t>
      </w:r>
      <w:r>
        <w:rPr>
          <w:lang w:val="pt-PT"/>
        </w:rPr>
        <w:t xml:space="preserve">Somos </w:t>
      </w:r>
      <w:r w:rsidRPr="00777B78">
        <w:rPr>
          <w:lang w:val="pt-PT"/>
        </w:rPr>
        <w:t xml:space="preserve">intercessores </w:t>
      </w:r>
      <w:r>
        <w:rPr>
          <w:lang w:val="pt-PT"/>
        </w:rPr>
        <w:t xml:space="preserve">em trabalho </w:t>
      </w:r>
      <w:r w:rsidRPr="00777B78">
        <w:rPr>
          <w:lang w:val="pt-PT"/>
        </w:rPr>
        <w:t>que trazem mudanças.</w:t>
      </w:r>
    </w:p>
    <w:p w:rsidR="00EC4FE8" w:rsidRPr="00EC4FE8" w:rsidRDefault="00EC4FE8" w:rsidP="00EA6611">
      <w:pPr>
        <w:rPr>
          <w:sz w:val="16"/>
          <w:szCs w:val="16"/>
          <w:lang w:val="pt-PT"/>
        </w:rPr>
      </w:pPr>
    </w:p>
    <w:tbl>
      <w:tblPr>
        <w:tblStyle w:val="TableGrid"/>
        <w:tblW w:w="9900" w:type="dxa"/>
        <w:jc w:val="center"/>
        <w:tblBorders>
          <w:top w:val="single" w:sz="8" w:space="0" w:color="AA5124"/>
          <w:left w:val="single" w:sz="8" w:space="0" w:color="AA5124"/>
          <w:bottom w:val="single" w:sz="8" w:space="0" w:color="AA5124"/>
          <w:right w:val="single" w:sz="8" w:space="0" w:color="AA5124"/>
          <w:insideH w:val="single" w:sz="8" w:space="0" w:color="AA5124"/>
          <w:insideV w:val="single" w:sz="8" w:space="0" w:color="AA5124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60"/>
        <w:gridCol w:w="5040"/>
      </w:tblGrid>
      <w:tr w:rsidR="00547857" w:rsidTr="00EA6611">
        <w:trPr>
          <w:jc w:val="center"/>
        </w:trPr>
        <w:tc>
          <w:tcPr>
            <w:tcW w:w="4860" w:type="dxa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857" w:rsidRPr="00547857" w:rsidRDefault="00547857" w:rsidP="00060BD5">
            <w:pPr>
              <w:spacing w:before="180"/>
              <w:jc w:val="center"/>
              <w:rPr>
                <w:rFonts w:ascii="Cambria" w:hAnsi="Cambria"/>
                <w:b/>
                <w:color w:val="AA5124"/>
              </w:rPr>
            </w:pPr>
            <w:r w:rsidRPr="00547857">
              <w:rPr>
                <w:rFonts w:ascii="Cambria" w:hAnsi="Cambria"/>
                <w:b/>
                <w:color w:val="AA5124"/>
              </w:rPr>
              <w:t>Propósito dos Grupos Homens de Issacar</w:t>
            </w:r>
          </w:p>
          <w:p w:rsidR="00547857" w:rsidRPr="00547857" w:rsidRDefault="00547857" w:rsidP="00547857">
            <w:pPr>
              <w:spacing w:after="288"/>
              <w:jc w:val="center"/>
              <w:rPr>
                <w:b/>
                <w:i/>
                <w:iCs/>
                <w:color w:val="3E3E3E" w:themeColor="background2" w:themeShade="BF"/>
                <w:sz w:val="28"/>
                <w:szCs w:val="28"/>
              </w:rPr>
            </w:pPr>
            <w:r w:rsidRPr="00547857">
              <w:rPr>
                <w:b/>
                <w:color w:val="3E3E3E" w:themeColor="background2" w:themeShade="BF"/>
              </w:rPr>
              <w:t>Focar nas forças/dos de todos os homens</w:t>
            </w:r>
          </w:p>
          <w:p w:rsidR="00547857" w:rsidRPr="00547857" w:rsidRDefault="00547857" w:rsidP="00EC4FE8">
            <w:pPr>
              <w:pStyle w:val="bullet"/>
            </w:pPr>
            <w:r>
              <w:t>Como cada homem pode usar seus dons e talentos para cumprir o seu destino?</w:t>
            </w:r>
          </w:p>
          <w:p w:rsidR="00547857" w:rsidRPr="00547857" w:rsidRDefault="00547857" w:rsidP="00EC4FE8">
            <w:pPr>
              <w:pStyle w:val="bullet"/>
            </w:pPr>
            <w:r>
              <w:t>De quais maneiras pode um homem progredir para saber quem ele é em Cristo e a sua identidade que é revelada no Céu?</w:t>
            </w:r>
          </w:p>
        </w:tc>
        <w:tc>
          <w:tcPr>
            <w:tcW w:w="5040" w:type="dxa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BD5" w:rsidRPr="00060BD5" w:rsidRDefault="00060BD5" w:rsidP="00060BD5">
            <w:pPr>
              <w:pStyle w:val="Body"/>
              <w:spacing w:before="180" w:after="210" w:line="216" w:lineRule="auto"/>
              <w:rPr>
                <w:rFonts w:ascii="Cambria" w:hAnsi="Cambria" w:cs="Times New Roman"/>
                <w:b/>
                <w:color w:val="AA5124"/>
                <w:sz w:val="24"/>
              </w:rPr>
            </w:pPr>
            <w:r w:rsidRPr="00060BD5">
              <w:rPr>
                <w:rFonts w:ascii="Cambria" w:hAnsi="Cambria" w:cs="Times New Roman"/>
                <w:b/>
                <w:color w:val="AA5124"/>
                <w:sz w:val="24"/>
              </w:rPr>
              <w:t>Apropriar as forças/dons de cada home mem oportunidades específicas para servir</w:t>
            </w:r>
          </w:p>
          <w:p w:rsidR="00060BD5" w:rsidRPr="00EA6611" w:rsidRDefault="00060BD5" w:rsidP="00EC4FE8">
            <w:pPr>
              <w:pStyle w:val="bullet"/>
            </w:pPr>
            <w:r w:rsidRPr="00EA6611">
              <w:t>Oração</w:t>
            </w:r>
          </w:p>
          <w:p w:rsidR="00060BD5" w:rsidRPr="00EA6611" w:rsidRDefault="00060BD5" w:rsidP="00EC4FE8">
            <w:pPr>
              <w:pStyle w:val="bullet"/>
            </w:pPr>
            <w:r w:rsidRPr="00EA6611">
              <w:t>Adoração</w:t>
            </w:r>
          </w:p>
          <w:p w:rsidR="00060BD5" w:rsidRPr="00EA6611" w:rsidRDefault="00060BD5" w:rsidP="00EC4FE8">
            <w:pPr>
              <w:pStyle w:val="bullet"/>
            </w:pPr>
            <w:r w:rsidRPr="00EA6611">
              <w:t>Crescimento</w:t>
            </w:r>
          </w:p>
          <w:p w:rsidR="00060BD5" w:rsidRPr="00EA6611" w:rsidRDefault="00060BD5" w:rsidP="00EC4FE8">
            <w:pPr>
              <w:pStyle w:val="bullet"/>
            </w:pPr>
            <w:r w:rsidRPr="00EA6611">
              <w:t>Evangelismo e Transformação</w:t>
            </w:r>
          </w:p>
          <w:p w:rsidR="00060BD5" w:rsidRPr="00EA6611" w:rsidRDefault="00060BD5" w:rsidP="00EC4FE8">
            <w:pPr>
              <w:pStyle w:val="bullet"/>
            </w:pPr>
            <w:r w:rsidRPr="00EA6611">
              <w:t>Serviço</w:t>
            </w:r>
          </w:p>
          <w:p w:rsidR="00060BD5" w:rsidRPr="00EA6611" w:rsidRDefault="00060BD5" w:rsidP="00EC4FE8">
            <w:pPr>
              <w:pStyle w:val="bullet"/>
            </w:pPr>
            <w:r w:rsidRPr="00EA6611">
              <w:t>Relacionamento e Mentoria</w:t>
            </w:r>
          </w:p>
          <w:p w:rsidR="00547857" w:rsidRDefault="00060BD5" w:rsidP="00EC4FE8">
            <w:pPr>
              <w:pStyle w:val="bullet"/>
            </w:pPr>
            <w:r w:rsidRPr="00EA6611">
              <w:t>Grupo Comunitári</w:t>
            </w:r>
          </w:p>
        </w:tc>
      </w:tr>
    </w:tbl>
    <w:p w:rsidR="00EC4FE8" w:rsidRPr="00EC4FE8" w:rsidRDefault="00EC4FE8" w:rsidP="00EC4FE8">
      <w:pPr>
        <w:rPr>
          <w:sz w:val="16"/>
          <w:szCs w:val="16"/>
          <w:lang w:val="pt-PT"/>
        </w:rPr>
      </w:pPr>
    </w:p>
    <w:p w:rsidR="00C129D4" w:rsidRPr="002222D7" w:rsidRDefault="00AB3462" w:rsidP="00EC4FE8">
      <w:pPr>
        <w:pStyle w:val="Subtitle1"/>
      </w:pPr>
      <w:r>
        <w:t>Há Duas Maneiras De Se Começar Um Gupo Homens D</w:t>
      </w:r>
      <w:r w:rsidR="00777B78">
        <w:t>e Issacar</w:t>
      </w:r>
    </w:p>
    <w:p w:rsidR="00C129D4" w:rsidRDefault="005C2435" w:rsidP="006D2026">
      <w:pPr>
        <w:pStyle w:val="Bulletnum"/>
      </w:pPr>
      <w:r>
        <w:t>Como um</w:t>
      </w:r>
      <w:r w:rsidR="00FF65C9" w:rsidRPr="00060BD5">
        <w:rPr>
          <w:color w:val="AA5124"/>
        </w:rPr>
        <w:t xml:space="preserve"> </w:t>
      </w:r>
      <w:r w:rsidRPr="00060BD5">
        <w:rPr>
          <w:b/>
          <w:color w:val="AA5124"/>
        </w:rPr>
        <w:t>Grupo Comunitário</w:t>
      </w:r>
      <w:r w:rsidR="003B1E62" w:rsidRPr="00060BD5">
        <w:rPr>
          <w:b/>
          <w:color w:val="AA5124"/>
        </w:rPr>
        <w:t xml:space="preserve"> </w:t>
      </w:r>
      <w:r w:rsidR="005C2756" w:rsidRPr="00060BD5">
        <w:rPr>
          <w:b/>
          <w:color w:val="AA5124"/>
        </w:rPr>
        <w:t>HDI</w:t>
      </w:r>
      <w:r w:rsidR="00FF65C9" w:rsidRPr="00060BD5">
        <w:rPr>
          <w:color w:val="AA5124"/>
        </w:rPr>
        <w:t xml:space="preserve"> </w:t>
      </w:r>
      <w:r w:rsidR="003B1E62">
        <w:t>com 3 a 5 membros para formar o comitê</w:t>
      </w:r>
      <w:r w:rsidR="00F62851">
        <w:t>.</w:t>
      </w:r>
    </w:p>
    <w:p w:rsidR="00493623" w:rsidRDefault="003B1E62" w:rsidP="006D2026">
      <w:pPr>
        <w:pStyle w:val="Bulletnum"/>
      </w:pPr>
      <w:r>
        <w:t>Como um</w:t>
      </w:r>
      <w:r w:rsidR="00FF65C9" w:rsidRPr="00060BD5">
        <w:rPr>
          <w:color w:val="AA5124"/>
        </w:rPr>
        <w:t xml:space="preserve"> </w:t>
      </w:r>
      <w:r w:rsidR="005C2756" w:rsidRPr="00060BD5">
        <w:rPr>
          <w:b/>
          <w:color w:val="AA5124"/>
        </w:rPr>
        <w:t>Grupo-alvo</w:t>
      </w:r>
      <w:r w:rsidR="00FF65C9">
        <w:t xml:space="preserve"> </w:t>
      </w:r>
      <w:r>
        <w:t xml:space="preserve">caso não haja homens disponíveis para forma rum comitê, 1 ou 2 homens podem se filiar como um </w:t>
      </w:r>
      <w:r w:rsidR="005C2756">
        <w:t>Grupo-alvo</w:t>
      </w:r>
      <w:r>
        <w:t xml:space="preserve">. Alguns exemplos de </w:t>
      </w:r>
      <w:r w:rsidR="005C2756">
        <w:t>Grupo-alvo</w:t>
      </w:r>
      <w:r>
        <w:t xml:space="preserve"> seguem na tabela</w:t>
      </w:r>
      <w:r w:rsidR="00FF65C9" w:rsidRPr="00563152">
        <w:t>.</w:t>
      </w:r>
      <w:r w:rsidR="00FF65C9">
        <w:t xml:space="preserve"> </w:t>
      </w:r>
    </w:p>
    <w:p w:rsidR="006D2026" w:rsidRPr="00BE27D1" w:rsidRDefault="006D2026" w:rsidP="006D2026">
      <w:pPr>
        <w:pStyle w:val="Bulletnum"/>
        <w:numPr>
          <w:ilvl w:val="0"/>
          <w:numId w:val="0"/>
        </w:numPr>
        <w:ind w:left="360"/>
      </w:pPr>
    </w:p>
    <w:tbl>
      <w:tblPr>
        <w:tblStyle w:val="TableGrid"/>
        <w:tblW w:w="9720" w:type="dxa"/>
        <w:jc w:val="center"/>
        <w:tblBorders>
          <w:top w:val="single" w:sz="8" w:space="0" w:color="3E3E3E" w:themeColor="background2" w:themeShade="BF"/>
          <w:left w:val="single" w:sz="8" w:space="0" w:color="3E3E3E" w:themeColor="background2" w:themeShade="BF"/>
          <w:bottom w:val="single" w:sz="8" w:space="0" w:color="3E3E3E" w:themeColor="background2" w:themeShade="BF"/>
          <w:right w:val="single" w:sz="8" w:space="0" w:color="3E3E3E" w:themeColor="background2" w:themeShade="BF"/>
          <w:insideH w:val="single" w:sz="8" w:space="0" w:color="3E3E3E" w:themeColor="background2" w:themeShade="BF"/>
          <w:insideV w:val="single" w:sz="8" w:space="0" w:color="3E3E3E" w:themeColor="background2" w:themeShade="BF"/>
        </w:tblBorders>
        <w:tblLook w:val="04A0" w:firstRow="1" w:lastRow="0" w:firstColumn="1" w:lastColumn="0" w:noHBand="0" w:noVBand="1"/>
      </w:tblPr>
      <w:tblGrid>
        <w:gridCol w:w="1479"/>
        <w:gridCol w:w="1306"/>
        <w:gridCol w:w="1915"/>
        <w:gridCol w:w="1685"/>
        <w:gridCol w:w="1445"/>
        <w:gridCol w:w="1890"/>
      </w:tblGrid>
      <w:tr w:rsidR="00BE27D1" w:rsidTr="0044549B">
        <w:trPr>
          <w:jc w:val="center"/>
        </w:trPr>
        <w:tc>
          <w:tcPr>
            <w:tcW w:w="9720" w:type="dxa"/>
            <w:gridSpan w:val="6"/>
            <w:shd w:val="clear" w:color="auto" w:fill="AA5124"/>
          </w:tcPr>
          <w:p w:rsidR="00BE27D1" w:rsidRPr="00506C06" w:rsidRDefault="00BE27D1" w:rsidP="00BE27D1">
            <w:pPr>
              <w:pStyle w:val="Caption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210" w:after="2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06C06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36"/>
                <w:szCs w:val="36"/>
                <w:u w:color="000000"/>
              </w:rPr>
              <w:t xml:space="preserve">Grupo HDI </w:t>
            </w:r>
          </w:p>
        </w:tc>
      </w:tr>
      <w:tr w:rsidR="00BE27D1" w:rsidTr="0044549B">
        <w:trPr>
          <w:jc w:val="center"/>
        </w:trPr>
        <w:tc>
          <w:tcPr>
            <w:tcW w:w="1479" w:type="dxa"/>
            <w:shd w:val="clear" w:color="auto" w:fill="EC9621"/>
          </w:tcPr>
          <w:p w:rsidR="00BE27D1" w:rsidRPr="00BE27D1" w:rsidRDefault="00BE27D1" w:rsidP="006D2026">
            <w:pPr>
              <w:pStyle w:val="Caption"/>
              <w:tabs>
                <w:tab w:val="left" w:pos="1440"/>
              </w:tabs>
              <w:spacing w:before="240" w:after="120"/>
              <w:jc w:val="center"/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</w:pPr>
            <w:r w:rsidRPr="00BE27D1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  <w:t>Alvo:</w:t>
            </w:r>
          </w:p>
          <w:p w:rsidR="00BE27D1" w:rsidRPr="00EA6611" w:rsidRDefault="00BE27D1" w:rsidP="00EA6611">
            <w:pPr>
              <w:pStyle w:val="Caption"/>
              <w:tabs>
                <w:tab w:val="left" w:pos="1440"/>
              </w:tabs>
              <w:spacing w:after="210"/>
              <w:jc w:val="center"/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</w:pPr>
            <w:r w:rsidRP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Oração</w:t>
            </w:r>
          </w:p>
        </w:tc>
        <w:tc>
          <w:tcPr>
            <w:tcW w:w="1306" w:type="dxa"/>
            <w:shd w:val="clear" w:color="auto" w:fill="94959A"/>
          </w:tcPr>
          <w:p w:rsidR="00BE27D1" w:rsidRPr="00BE27D1" w:rsidRDefault="00BE27D1" w:rsidP="006D2026">
            <w:pPr>
              <w:pStyle w:val="Caption"/>
              <w:tabs>
                <w:tab w:val="left" w:pos="1440"/>
              </w:tabs>
              <w:spacing w:before="240" w:after="120"/>
              <w:jc w:val="center"/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</w:pPr>
            <w:r w:rsidRPr="00BE27D1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  <w:t>Alvo:</w:t>
            </w:r>
          </w:p>
          <w:p w:rsidR="00BE27D1" w:rsidRPr="00EA6611" w:rsidRDefault="00BE27D1" w:rsidP="00EA6611">
            <w:pPr>
              <w:pStyle w:val="Caption"/>
              <w:tabs>
                <w:tab w:val="left" w:pos="1440"/>
              </w:tabs>
              <w:jc w:val="center"/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</w:pPr>
            <w:r w:rsidRP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 xml:space="preserve"> Adoração</w:t>
            </w:r>
          </w:p>
        </w:tc>
        <w:tc>
          <w:tcPr>
            <w:tcW w:w="1915" w:type="dxa"/>
            <w:shd w:val="clear" w:color="auto" w:fill="EC9621"/>
          </w:tcPr>
          <w:p w:rsidR="00EA6611" w:rsidRDefault="00BE27D1" w:rsidP="006D2026">
            <w:pPr>
              <w:pStyle w:val="Caption"/>
              <w:tabs>
                <w:tab w:val="left" w:pos="1440"/>
              </w:tabs>
              <w:spacing w:before="240" w:after="120"/>
              <w:jc w:val="center"/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</w:pPr>
            <w:r w:rsidRPr="00BE27D1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  <w:t>Alvo</w:t>
            </w:r>
            <w:r w:rsidR="00EA6611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  <w:t>:</w:t>
            </w:r>
          </w:p>
          <w:p w:rsidR="00BE27D1" w:rsidRPr="00BE27D1" w:rsidRDefault="00EA6611" w:rsidP="00EA6611">
            <w:pPr>
              <w:pStyle w:val="Caption"/>
              <w:tabs>
                <w:tab w:val="left" w:pos="1440"/>
              </w:tabs>
              <w:spacing w:before="120" w:after="120"/>
              <w:jc w:val="center"/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</w:pPr>
            <w:r w:rsidRPr="00EA661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Ev</w:t>
            </w:r>
            <w:r w:rsidR="00BE27D1" w:rsidRP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angelism</w:t>
            </w:r>
            <w:r w:rsid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o e</w:t>
            </w:r>
          </w:p>
          <w:p w:rsidR="00BE27D1" w:rsidRPr="00EA6611" w:rsidRDefault="00BE27D1" w:rsidP="00EA6611">
            <w:pPr>
              <w:pStyle w:val="Caption"/>
              <w:tabs>
                <w:tab w:val="left" w:pos="1440"/>
              </w:tabs>
              <w:spacing w:before="210" w:after="210"/>
              <w:jc w:val="center"/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</w:pPr>
            <w:r w:rsidRP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Transformação</w:t>
            </w:r>
          </w:p>
        </w:tc>
        <w:tc>
          <w:tcPr>
            <w:tcW w:w="1685" w:type="dxa"/>
            <w:shd w:val="clear" w:color="auto" w:fill="94959A"/>
          </w:tcPr>
          <w:p w:rsidR="00EA6611" w:rsidRDefault="00BE27D1" w:rsidP="00EA6611">
            <w:pPr>
              <w:pStyle w:val="Caption"/>
              <w:tabs>
                <w:tab w:val="left" w:pos="1440"/>
              </w:tabs>
              <w:spacing w:before="240" w:after="120"/>
              <w:jc w:val="center"/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</w:pPr>
            <w:r w:rsidRPr="00BE27D1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  <w:t xml:space="preserve">Alvo: </w:t>
            </w:r>
          </w:p>
          <w:p w:rsidR="00BE27D1" w:rsidRPr="00BE27D1" w:rsidRDefault="00EA6611" w:rsidP="00EA6611">
            <w:pPr>
              <w:pStyle w:val="Caption"/>
              <w:tabs>
                <w:tab w:val="left" w:pos="144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EA661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C</w:t>
            </w:r>
            <w:r w:rsidR="00BE27D1" w:rsidRP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rescimento</w:t>
            </w:r>
          </w:p>
        </w:tc>
        <w:tc>
          <w:tcPr>
            <w:tcW w:w="1445" w:type="dxa"/>
            <w:shd w:val="clear" w:color="auto" w:fill="EC9621"/>
          </w:tcPr>
          <w:p w:rsidR="00BE27D1" w:rsidRPr="00BE27D1" w:rsidRDefault="00BE27D1" w:rsidP="00EA6611">
            <w:pPr>
              <w:pStyle w:val="Caption"/>
              <w:tabs>
                <w:tab w:val="left" w:pos="1440"/>
              </w:tabs>
              <w:spacing w:before="240" w:after="120"/>
              <w:jc w:val="center"/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</w:pPr>
            <w:r w:rsidRPr="00BE27D1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  <w:t>Alvo:</w:t>
            </w:r>
          </w:p>
          <w:p w:rsidR="00BE27D1" w:rsidRPr="00EA6611" w:rsidRDefault="00BE27D1" w:rsidP="00EA6611">
            <w:pPr>
              <w:pStyle w:val="Caption"/>
              <w:tabs>
                <w:tab w:val="left" w:pos="1440"/>
              </w:tabs>
              <w:jc w:val="center"/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</w:pPr>
            <w:r w:rsidRP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Serviço</w:t>
            </w:r>
          </w:p>
        </w:tc>
        <w:tc>
          <w:tcPr>
            <w:tcW w:w="1890" w:type="dxa"/>
            <w:shd w:val="clear" w:color="auto" w:fill="94959A"/>
          </w:tcPr>
          <w:p w:rsidR="00BE27D1" w:rsidRPr="00BE27D1" w:rsidRDefault="00BE27D1" w:rsidP="00EA6611">
            <w:pPr>
              <w:pStyle w:val="Caption"/>
              <w:tabs>
                <w:tab w:val="left" w:pos="1440"/>
              </w:tabs>
              <w:spacing w:before="240" w:after="120"/>
              <w:jc w:val="center"/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</w:pPr>
            <w:r w:rsidRPr="00BE27D1">
              <w:rPr>
                <w:rFonts w:ascii="Cambria" w:hAnsi="Cambria" w:cs="Arial Unicode MS"/>
                <w:b/>
                <w:i w:val="0"/>
                <w:iCs w:val="0"/>
                <w:smallCaps/>
                <w:color w:val="FFFFFF" w:themeColor="background1"/>
                <w:spacing w:val="10"/>
                <w:sz w:val="28"/>
                <w:szCs w:val="28"/>
                <w:u w:color="000000"/>
              </w:rPr>
              <w:t>Alvo:</w:t>
            </w:r>
          </w:p>
          <w:p w:rsidR="00BE27D1" w:rsidRPr="00EA6611" w:rsidRDefault="00BE27D1" w:rsidP="00EA6611">
            <w:pPr>
              <w:pStyle w:val="Caption"/>
              <w:tabs>
                <w:tab w:val="left" w:pos="1440"/>
              </w:tabs>
              <w:jc w:val="center"/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</w:pPr>
            <w:r w:rsidRPr="00BE27D1">
              <w:rPr>
                <w:rFonts w:cs="Arial Unicode MS"/>
                <w:i w:val="0"/>
                <w:iCs w:val="0"/>
                <w:color w:val="FFFFFF" w:themeColor="background1"/>
                <w:sz w:val="24"/>
                <w:szCs w:val="24"/>
                <w:u w:color="000000"/>
              </w:rPr>
              <w:t>Relacionamento- Mentoria</w:t>
            </w:r>
          </w:p>
        </w:tc>
      </w:tr>
      <w:tr w:rsidR="00BE27D1" w:rsidTr="0044549B">
        <w:trPr>
          <w:jc w:val="center"/>
        </w:trPr>
        <w:tc>
          <w:tcPr>
            <w:tcW w:w="9720" w:type="dxa"/>
            <w:gridSpan w:val="6"/>
            <w:shd w:val="clear" w:color="auto" w:fill="AA5124"/>
          </w:tcPr>
          <w:p w:rsidR="00BE27D1" w:rsidRDefault="00BE27D1" w:rsidP="00365D72">
            <w:pPr>
              <w:pStyle w:val="ListParagraph"/>
              <w:spacing w:after="288"/>
              <w:ind w:left="0"/>
            </w:pPr>
          </w:p>
        </w:tc>
      </w:tr>
    </w:tbl>
    <w:p w:rsidR="00BE27D1" w:rsidRPr="00FF65C9" w:rsidRDefault="00BE27D1" w:rsidP="006D6B6E">
      <w:pPr>
        <w:pStyle w:val="Bulletnum"/>
        <w:numPr>
          <w:ilvl w:val="0"/>
          <w:numId w:val="0"/>
        </w:numPr>
        <w:spacing w:after="288"/>
        <w:ind w:left="720"/>
      </w:pPr>
    </w:p>
    <w:p w:rsidR="00587365" w:rsidRPr="00972708" w:rsidRDefault="00AB3462" w:rsidP="00EC4FE8">
      <w:pPr>
        <w:pStyle w:val="Subtitle1"/>
      </w:pPr>
      <w:r>
        <w:lastRenderedPageBreak/>
        <w:t>Como O</w:t>
      </w:r>
      <w:r w:rsidR="005C2435">
        <w:t xml:space="preserve">s </w:t>
      </w:r>
      <w:r w:rsidR="005C2756">
        <w:t>Grupos-</w:t>
      </w:r>
      <w:r w:rsidR="00493623">
        <w:t>A</w:t>
      </w:r>
      <w:r w:rsidR="005C2756">
        <w:t>lvo</w:t>
      </w:r>
      <w:r w:rsidR="00493623">
        <w:t xml:space="preserve"> I</w:t>
      </w:r>
      <w:r w:rsidR="005C2435">
        <w:t xml:space="preserve">nteragem </w:t>
      </w:r>
      <w:r w:rsidR="00493623">
        <w:t>C</w:t>
      </w:r>
      <w:r w:rsidR="005C2435">
        <w:t xml:space="preserve">om </w:t>
      </w:r>
      <w:r w:rsidR="00493623">
        <w:t>O</w:t>
      </w:r>
      <w:r w:rsidR="005C2435">
        <w:t xml:space="preserve">s </w:t>
      </w:r>
      <w:r w:rsidR="00493623">
        <w:br/>
      </w:r>
      <w:r w:rsidR="005C2435">
        <w:t xml:space="preserve">Grupos Comunitários </w:t>
      </w:r>
      <w:r w:rsidR="005C2756">
        <w:t>HDI</w:t>
      </w:r>
      <w:r>
        <w:t xml:space="preserve"> (Homens D</w:t>
      </w:r>
      <w:r w:rsidR="005C2435">
        <w:t>e Issacar)</w:t>
      </w:r>
      <w:r w:rsidR="00185296" w:rsidRPr="00972708">
        <w:t xml:space="preserve"> </w:t>
      </w:r>
    </w:p>
    <w:p w:rsidR="005C2435" w:rsidRPr="00493623" w:rsidRDefault="005C2435" w:rsidP="006D2026">
      <w:pPr>
        <w:pStyle w:val="Bulletnum"/>
        <w:numPr>
          <w:ilvl w:val="0"/>
          <w:numId w:val="39"/>
        </w:numPr>
      </w:pPr>
      <w:r w:rsidRPr="00493623">
        <w:t xml:space="preserve">Como </w:t>
      </w:r>
      <w:r w:rsidRPr="001A0E99">
        <w:rPr>
          <w:b/>
          <w:color w:val="AA5124"/>
        </w:rPr>
        <w:t>Grupo Comunitário</w:t>
      </w:r>
      <w:r w:rsidRPr="001A0E99">
        <w:rPr>
          <w:b/>
        </w:rPr>
        <w:t>,</w:t>
      </w:r>
      <w:r w:rsidRPr="00493623">
        <w:t xml:space="preserve"> 3 a 5 homens formam um comitê com objetivos de alcançar e reunir os homens na comunidade.</w:t>
      </w:r>
    </w:p>
    <w:p w:rsidR="005C2435" w:rsidRPr="00493623" w:rsidRDefault="005C2435" w:rsidP="006D2026">
      <w:pPr>
        <w:pStyle w:val="Bulletnum"/>
      </w:pPr>
      <w:r w:rsidRPr="00493623">
        <w:t xml:space="preserve">Como um </w:t>
      </w:r>
      <w:r w:rsidR="005C2756" w:rsidRPr="001A0E99">
        <w:rPr>
          <w:b/>
          <w:color w:val="AA5124"/>
        </w:rPr>
        <w:t>Grupo-alvo</w:t>
      </w:r>
      <w:r w:rsidRPr="00493623">
        <w:t>, 1 ou 2 homens, que têm uma paixão por um dos alvos, começam a divulgar em sua cidade com foco naquele alvo, enquanto procuram outros homens para se juntar a eles.</w:t>
      </w:r>
    </w:p>
    <w:p w:rsidR="005C2435" w:rsidRPr="00493623" w:rsidRDefault="005C2435" w:rsidP="006D2026">
      <w:pPr>
        <w:pStyle w:val="Bulletnum"/>
      </w:pPr>
      <w:r w:rsidRPr="00493623">
        <w:t xml:space="preserve">O objetivo de um </w:t>
      </w:r>
      <w:r w:rsidR="005C2756" w:rsidRPr="00493623">
        <w:t>Grupo-alvo</w:t>
      </w:r>
      <w:r w:rsidRPr="00493623">
        <w:t xml:space="preserve"> é crescer para se tornar um Grupo Comunitário do </w:t>
      </w:r>
      <w:r w:rsidR="005C2756" w:rsidRPr="00493623">
        <w:t>HDI</w:t>
      </w:r>
      <w:r w:rsidRPr="00493623">
        <w:t>, que abrange várias metas de acordo com os pontos fortes e presentes nos homens envolvidos.</w:t>
      </w:r>
    </w:p>
    <w:p w:rsidR="005C2435" w:rsidRPr="00493623" w:rsidRDefault="005C2435" w:rsidP="006D2026">
      <w:pPr>
        <w:pStyle w:val="ListParagraph"/>
        <w:numPr>
          <w:ilvl w:val="0"/>
          <w:numId w:val="40"/>
        </w:numPr>
        <w:spacing w:before="90" w:after="90" w:line="276" w:lineRule="auto"/>
      </w:pPr>
      <w:r>
        <w:t>Um Grupo-A</w:t>
      </w:r>
      <w:r w:rsidRPr="005C2435">
        <w:t>lvo também pode ser um alcance de um grupo local d</w:t>
      </w:r>
      <w:r>
        <w:t xml:space="preserve">a comunidade do </w:t>
      </w:r>
      <w:r w:rsidR="005C2756">
        <w:t>HDI</w:t>
      </w:r>
      <w:r>
        <w:t>, focando</w:t>
      </w:r>
      <w:r w:rsidRPr="005C2435">
        <w:t xml:space="preserve"> uma paixão particular.</w:t>
      </w:r>
    </w:p>
    <w:p w:rsidR="005C2435" w:rsidRPr="00493623" w:rsidRDefault="005C2435" w:rsidP="00EC4FE8">
      <w:pPr>
        <w:pStyle w:val="Bulletnum"/>
      </w:pPr>
      <w:r w:rsidRPr="00493623">
        <w:t xml:space="preserve">Existem filiações separadas para grupos-alvo e grupos comunitários. </w:t>
      </w:r>
      <w:r w:rsidR="00EC4FE8" w:rsidRPr="00EC4FE8">
        <w:t>(Os mesmos formulários são usados p</w:t>
      </w:r>
      <w:r w:rsidR="00EC4FE8">
        <w:t>ara ambos os tipos de grupos.)</w:t>
      </w:r>
    </w:p>
    <w:p w:rsidR="005C2435" w:rsidRPr="00493623" w:rsidRDefault="005C2435" w:rsidP="006D2026">
      <w:pPr>
        <w:pStyle w:val="Bulletnum"/>
      </w:pPr>
      <w:r w:rsidRPr="00493623">
        <w:t xml:space="preserve">À medida que os </w:t>
      </w:r>
      <w:r w:rsidR="005C2756" w:rsidRPr="00493623">
        <w:t>Grupos-alvo</w:t>
      </w:r>
      <w:r w:rsidRPr="00493623">
        <w:t xml:space="preserve"> se tornam parte de (ou se tornam) um Grupo Comunitário, o Facilitador do </w:t>
      </w:r>
      <w:r w:rsidR="005C2756" w:rsidRPr="00493623">
        <w:t>Grupo-alvo</w:t>
      </w:r>
      <w:r w:rsidRPr="00493623">
        <w:t xml:space="preserve"> torna-se parte da equipe de liderança do grupo maior para promover a visão e finalidade</w:t>
      </w:r>
      <w:r w:rsidR="00427ABF">
        <w:t xml:space="preserve"> </w:t>
      </w:r>
      <w:r w:rsidRPr="00493623">
        <w:t>Aglow de seu Grupo.</w:t>
      </w:r>
    </w:p>
    <w:p w:rsidR="005C2435" w:rsidRPr="00493623" w:rsidRDefault="005C2435" w:rsidP="006D2026">
      <w:pPr>
        <w:pStyle w:val="Bulletnum"/>
      </w:pPr>
      <w:r w:rsidRPr="00493623">
        <w:t xml:space="preserve">Encorajamos os </w:t>
      </w:r>
      <w:r w:rsidR="005C2756" w:rsidRPr="00493623">
        <w:t>Grupos-alvo</w:t>
      </w:r>
      <w:r w:rsidRPr="00493623">
        <w:t xml:space="preserve"> a reunirem-se com um grupo comunitário, se disponível.</w:t>
      </w:r>
    </w:p>
    <w:p w:rsidR="005C2435" w:rsidRPr="00493623" w:rsidRDefault="005C2435" w:rsidP="006D2026">
      <w:pPr>
        <w:pStyle w:val="Bulletnum"/>
      </w:pPr>
      <w:r w:rsidRPr="00493623">
        <w:t xml:space="preserve">Todo Grupo do </w:t>
      </w:r>
      <w:r w:rsidR="005C2756" w:rsidRPr="00493623">
        <w:t>HDI</w:t>
      </w:r>
      <w:r w:rsidRPr="00493623">
        <w:t xml:space="preserve"> é um lugar de visão, oração, adoração e ministério para que todos os homens participem.</w:t>
      </w:r>
    </w:p>
    <w:p w:rsidR="005C2435" w:rsidRPr="00493623" w:rsidRDefault="005C2435" w:rsidP="006D2026">
      <w:pPr>
        <w:pStyle w:val="Bulletnum"/>
      </w:pPr>
      <w:r w:rsidRPr="00493623">
        <w:t xml:space="preserve">Todos os grupos do </w:t>
      </w:r>
      <w:r w:rsidR="005C2756" w:rsidRPr="00493623">
        <w:t>HDI</w:t>
      </w:r>
      <w:r w:rsidRPr="00493623">
        <w:t xml:space="preserve"> dentro de uma comunidade são encorajados a apoiar-se mutuamente nas oportunidades do ministério e na visão. Espera-se que todos os Grupos operem dentro dos mandatos da Aglow International, visão do ministério e declarações de missão.</w:t>
      </w:r>
    </w:p>
    <w:p w:rsidR="00FC6600" w:rsidRPr="00493623" w:rsidRDefault="005C2435" w:rsidP="006D2026">
      <w:pPr>
        <w:pStyle w:val="Bulletnum"/>
      </w:pPr>
      <w:r w:rsidRPr="00493623">
        <w:t xml:space="preserve">Todos os </w:t>
      </w:r>
      <w:r w:rsidR="005C2756" w:rsidRPr="00493623">
        <w:t>HDI</w:t>
      </w:r>
      <w:r w:rsidRPr="00493623">
        <w:t xml:space="preserve"> devem dar o dízimo à sua liderança nacional da Aglow, e seguir suas diretrizes sobre a Parceria Global.</w:t>
      </w:r>
    </w:p>
    <w:p w:rsidR="00726C6B" w:rsidRPr="00E448EC" w:rsidRDefault="00493623" w:rsidP="00EC4FE8">
      <w:pPr>
        <w:pStyle w:val="Subtitle1"/>
        <w:rPr>
          <w:u w:color="BD5426"/>
        </w:rPr>
      </w:pPr>
      <w:r>
        <w:rPr>
          <w:u w:color="BD5426"/>
        </w:rPr>
        <w:t>C</w:t>
      </w:r>
      <w:r w:rsidR="00AB3462">
        <w:rPr>
          <w:u w:color="BD5426"/>
        </w:rPr>
        <w:t>om Qual Liderança Os Grupos C</w:t>
      </w:r>
      <w:r>
        <w:rPr>
          <w:u w:color="BD5426"/>
        </w:rPr>
        <w:t>omu</w:t>
      </w:r>
      <w:r w:rsidR="00AB3462">
        <w:rPr>
          <w:u w:color="BD5426"/>
        </w:rPr>
        <w:t xml:space="preserve">nitários Ou </w:t>
      </w:r>
      <w:r w:rsidR="00AB3462">
        <w:rPr>
          <w:u w:color="BD5426"/>
        </w:rPr>
        <w:br/>
        <w:t>Grupos-A</w:t>
      </w:r>
      <w:r>
        <w:rPr>
          <w:u w:color="BD5426"/>
        </w:rPr>
        <w:t xml:space="preserve">lvo </w:t>
      </w:r>
      <w:r w:rsidR="00AB3462">
        <w:rPr>
          <w:u w:color="BD5426"/>
        </w:rPr>
        <w:t>HDI Se R</w:t>
      </w:r>
      <w:r>
        <w:rPr>
          <w:u w:color="BD5426"/>
        </w:rPr>
        <w:t>elacionam</w:t>
      </w:r>
      <w:r w:rsidRPr="00E448EC">
        <w:rPr>
          <w:u w:color="BD5426"/>
        </w:rPr>
        <w:t>?</w:t>
      </w:r>
    </w:p>
    <w:p w:rsidR="00AB2F39" w:rsidRPr="00AB2F39" w:rsidRDefault="00AB2F39" w:rsidP="00EA6611">
      <w:r w:rsidRPr="00AB2F39">
        <w:t xml:space="preserve">Há </w:t>
      </w:r>
      <w:r>
        <w:t>diversas formas que</w:t>
      </w:r>
      <w:r w:rsidRPr="00AB2F39">
        <w:t xml:space="preserve"> você </w:t>
      </w:r>
      <w:r>
        <w:t>possa</w:t>
      </w:r>
      <w:r w:rsidRPr="00AB2F39">
        <w:t xml:space="preserve"> ter aprendido sobre </w:t>
      </w:r>
      <w:r w:rsidR="005C2756">
        <w:t>HDI</w:t>
      </w:r>
      <w:r w:rsidRPr="00AB2F39">
        <w:t xml:space="preserve"> ... de </w:t>
      </w:r>
      <w:r>
        <w:t>algum membro</w:t>
      </w:r>
      <w:r w:rsidRPr="00AB2F39">
        <w:t xml:space="preserve"> Aglow em sua nação, em uma conferência nacional ou global Aglow, através de seus líderes nacionais Aglow, lendo um boletim de notícias </w:t>
      </w:r>
      <w:r w:rsidR="005C2756">
        <w:t>HDI</w:t>
      </w:r>
      <w:r w:rsidRPr="00AB2F39">
        <w:t xml:space="preserve">, ou diretamente de Dave McDaniel, o </w:t>
      </w:r>
      <w:r w:rsidR="005C2756">
        <w:t>HDI</w:t>
      </w:r>
      <w:r w:rsidRPr="00AB2F39">
        <w:t xml:space="preserve"> Diretor d</w:t>
      </w:r>
      <w:r>
        <w:t>e</w:t>
      </w:r>
      <w:r w:rsidRPr="00AB2F39">
        <w:t xml:space="preserve"> Aglow In</w:t>
      </w:r>
      <w:r>
        <w:t>ternac</w:t>
      </w:r>
      <w:r w:rsidRPr="00AB2F39">
        <w:t>ional.</w:t>
      </w:r>
    </w:p>
    <w:p w:rsidR="00AB2F39" w:rsidRPr="00AB2F39" w:rsidRDefault="00AB2F39" w:rsidP="00EA6611">
      <w:r w:rsidRPr="001A0E99">
        <w:rPr>
          <w:u w:val="single"/>
        </w:rPr>
        <w:t>Em seguida,</w:t>
      </w:r>
      <w:r w:rsidRPr="00AB2F39">
        <w:t xml:space="preserve"> é importante que você e os outros líderes potenciais </w:t>
      </w:r>
      <w:r>
        <w:t xml:space="preserve">orem </w:t>
      </w:r>
      <w:r w:rsidRPr="00AB2F39">
        <w:t xml:space="preserve">para se envolverem ou comecem um grupo </w:t>
      </w:r>
      <w:r w:rsidR="005C2756">
        <w:t>HDI</w:t>
      </w:r>
      <w:r w:rsidRPr="00AB2F39">
        <w:t xml:space="preserve"> </w:t>
      </w:r>
      <w:r w:rsidRPr="001A0E99">
        <w:rPr>
          <w:u w:val="single"/>
        </w:rPr>
        <w:t>e conversem com</w:t>
      </w:r>
      <w:r w:rsidRPr="00AB2F39">
        <w:t xml:space="preserve"> a liderança Aglow Na</w:t>
      </w:r>
      <w:r>
        <w:t>c</w:t>
      </w:r>
      <w:r w:rsidRPr="00AB2F39">
        <w:t>ional em sua nação ou com Dave McDaniel sobre seu interesse.</w:t>
      </w:r>
    </w:p>
    <w:p w:rsidR="00FC6600" w:rsidRDefault="00AB2F39" w:rsidP="00EC4FE8">
      <w:pPr>
        <w:pStyle w:val="bullet"/>
      </w:pPr>
      <w:r w:rsidRPr="00AB2F39">
        <w:t xml:space="preserve"> Homens de líderes de Issacar se comunicam livremente com Dave McDaniel, Diretor do </w:t>
      </w:r>
      <w:r w:rsidR="005C2756">
        <w:t>HDI</w:t>
      </w:r>
      <w:r w:rsidRPr="00AB2F39">
        <w:t xml:space="preserve"> </w:t>
      </w:r>
      <w:r>
        <w:t xml:space="preserve">através de </w:t>
      </w:r>
      <w:r w:rsidRPr="00AB2F39">
        <w:t>davemcdaniel@aglow.org.</w:t>
      </w:r>
      <w:r>
        <w:t xml:space="preserve"> </w:t>
      </w:r>
    </w:p>
    <w:p w:rsidR="007D3101" w:rsidRPr="006D2026" w:rsidRDefault="00AB2F39" w:rsidP="00EC4FE8">
      <w:pPr>
        <w:pStyle w:val="bullet"/>
      </w:pPr>
      <w:r w:rsidRPr="006D2026">
        <w:lastRenderedPageBreak/>
        <w:t>Também é importante falar diretamente com com a liderança de sua Aglow Nacional.</w:t>
      </w:r>
    </w:p>
    <w:p w:rsidR="007D3101" w:rsidRPr="006D2026" w:rsidRDefault="00AB2F39" w:rsidP="00EC4FE8">
      <w:pPr>
        <w:pStyle w:val="bullet2"/>
      </w:pPr>
      <w:r w:rsidRPr="006D2026">
        <w:t>Caso ainda não esteja em contato com a sua liderança Nacional ou não saiba quem é, Dave poderá providenciar todas as informações necessárias</w:t>
      </w:r>
      <w:r w:rsidR="007D3101" w:rsidRPr="006D2026">
        <w:t>.</w:t>
      </w:r>
    </w:p>
    <w:p w:rsidR="00726C6B" w:rsidRPr="006D2026" w:rsidRDefault="00AB2F39" w:rsidP="006D2026">
      <w:r w:rsidRPr="006D2026">
        <w:t>Se a sua nação não possui um Líder Nacional, você deverá escrever diretamente para o Escritório Global - Internacional</w:t>
      </w:r>
      <w:r w:rsidR="00726C6B" w:rsidRPr="006D2026">
        <w:t xml:space="preserve">: </w:t>
      </w:r>
    </w:p>
    <w:p w:rsidR="00726C6B" w:rsidRDefault="00726C6B" w:rsidP="00EC4FE8">
      <w:pPr>
        <w:spacing w:after="60"/>
        <w:ind w:left="720"/>
        <w:jc w:val="left"/>
      </w:pPr>
      <w:r>
        <w:t xml:space="preserve">Global Field Office – </w:t>
      </w:r>
      <w:r>
        <w:rPr>
          <w:lang w:val="fr-FR"/>
        </w:rPr>
        <w:t xml:space="preserve">International </w:t>
      </w:r>
      <w:r w:rsidR="00CC1CD0">
        <w:rPr>
          <w:lang w:val="fr-FR"/>
        </w:rPr>
        <w:br/>
      </w:r>
      <w:r>
        <w:t>Aglow International</w:t>
      </w:r>
      <w:r>
        <w:br/>
        <w:t>P.O. Box 1749</w:t>
      </w:r>
      <w:r>
        <w:br/>
        <w:t>Edmonds, WA 98020-1749, USA</w:t>
      </w:r>
    </w:p>
    <w:p w:rsidR="00CC1CD0" w:rsidRDefault="00CC1CD0" w:rsidP="00EC4FE8">
      <w:pPr>
        <w:spacing w:after="60"/>
        <w:ind w:left="720"/>
        <w:jc w:val="left"/>
      </w:pPr>
      <w:r>
        <w:rPr>
          <w:lang w:val="fr-FR"/>
        </w:rPr>
        <w:t>Email: intl.fieldoffice@aglow.org</w:t>
      </w:r>
    </w:p>
    <w:p w:rsidR="00587365" w:rsidRDefault="00AB3462" w:rsidP="00EC4FE8">
      <w:pPr>
        <w:pStyle w:val="Subtitle1"/>
        <w:rPr>
          <w:u w:color="BD5426"/>
        </w:rPr>
      </w:pPr>
      <w:r>
        <w:rPr>
          <w:u w:color="BD5426"/>
        </w:rPr>
        <w:t>Como Se Filiar A Como Um Grupo Comunitário H</w:t>
      </w:r>
      <w:r w:rsidR="00A97F2C">
        <w:rPr>
          <w:u w:color="BD5426"/>
        </w:rPr>
        <w:t>DI</w:t>
      </w:r>
    </w:p>
    <w:p w:rsidR="006D6B6E" w:rsidRDefault="002731EF" w:rsidP="00EC4FE8">
      <w:r w:rsidRPr="002731EF">
        <w:t xml:space="preserve">Uma vez que o líder nacional e Dave McDaniel concordam que você está pronto para começar um grupo </w:t>
      </w:r>
      <w:r>
        <w:t>comunitário Homens de</w:t>
      </w:r>
      <w:r w:rsidRPr="002731EF">
        <w:t xml:space="preserve"> Issacar</w:t>
      </w:r>
      <w:r>
        <w:t xml:space="preserve"> Aglow</w:t>
      </w:r>
      <w:r w:rsidRPr="002731EF">
        <w:t xml:space="preserve">, receba da liderança nacional Aglow em sua nação, ou de Dave McDaniel o </w:t>
      </w:r>
      <w:r>
        <w:t>D</w:t>
      </w:r>
      <w:r w:rsidRPr="002731EF">
        <w:t xml:space="preserve">iretor </w:t>
      </w:r>
      <w:r w:rsidR="005C2756">
        <w:t>HDI</w:t>
      </w:r>
      <w:r w:rsidRPr="002731EF">
        <w:t>,</w:t>
      </w:r>
      <w:r>
        <w:t xml:space="preserve"> uma cópia destas diretrizes do </w:t>
      </w:r>
      <w:r w:rsidR="005C2756">
        <w:t>HDI</w:t>
      </w:r>
      <w:r w:rsidRPr="002731EF">
        <w:t xml:space="preserve"> que inclui </w:t>
      </w:r>
      <w:r>
        <w:t>dois formulários</w:t>
      </w:r>
      <w:r w:rsidRPr="002731EF">
        <w:t>:</w:t>
      </w:r>
      <w:r>
        <w:t xml:space="preserve"> </w:t>
      </w:r>
    </w:p>
    <w:p w:rsidR="00C94518" w:rsidRPr="00EC4FE8" w:rsidRDefault="002731EF" w:rsidP="00EC4FE8">
      <w:pPr>
        <w:pStyle w:val="bullet"/>
      </w:pPr>
      <w:r w:rsidRPr="00EC4FE8">
        <w:t xml:space="preserve">Filiação </w:t>
      </w:r>
      <w:r w:rsidR="005C2756" w:rsidRPr="00EC4FE8">
        <w:t>HDI</w:t>
      </w:r>
      <w:r w:rsidRPr="00EC4FE8">
        <w:t xml:space="preserve"> </w:t>
      </w:r>
      <w:r w:rsidR="00FC6600" w:rsidRPr="00EC4FE8">
        <w:t>(</w:t>
      </w:r>
      <w:r w:rsidR="00D5289F" w:rsidRPr="00EC4FE8">
        <w:t>também serve como Formulário de Atualização de Dados)</w:t>
      </w:r>
    </w:p>
    <w:p w:rsidR="00C94518" w:rsidRPr="00EC4FE8" w:rsidRDefault="00D5289F" w:rsidP="00EC4FE8">
      <w:pPr>
        <w:pStyle w:val="bullet"/>
      </w:pPr>
      <w:r w:rsidRPr="00EC4FE8">
        <w:t xml:space="preserve">Questionário de Liderança </w:t>
      </w:r>
      <w:r w:rsidR="005C2756" w:rsidRPr="00EC4FE8">
        <w:t>HDI</w:t>
      </w:r>
    </w:p>
    <w:p w:rsidR="00DC000A" w:rsidRPr="00EC4FE8" w:rsidRDefault="00DC000A" w:rsidP="00EC4FE8">
      <w:pPr>
        <w:pStyle w:val="bullet"/>
      </w:pPr>
      <w:r w:rsidRPr="00EC4FE8">
        <w:t>Complete</w:t>
      </w:r>
      <w:r w:rsidR="00D5289F" w:rsidRPr="00EC4FE8">
        <w:t xml:space="preserve"> esses dois formulários</w:t>
      </w:r>
      <w:r w:rsidRPr="00EC4FE8">
        <w:t>:</w:t>
      </w:r>
    </w:p>
    <w:p w:rsidR="00D5289F" w:rsidRPr="00D5289F" w:rsidRDefault="00D5289F" w:rsidP="00EC4FE8">
      <w:pPr>
        <w:pStyle w:val="bullet2"/>
      </w:pPr>
      <w:r w:rsidRPr="00EA6611">
        <w:t xml:space="preserve">Cada future líder de </w:t>
      </w:r>
      <w:r w:rsidR="005C2756" w:rsidRPr="00EA6611">
        <w:t>HDI</w:t>
      </w:r>
      <w:r w:rsidRPr="00EA6611">
        <w:t xml:space="preserve"> deve ler atentamente o formulário de liderança antes de responder às pergunta</w:t>
      </w:r>
      <w:r w:rsidRPr="00D5289F">
        <w:t>s.</w:t>
      </w:r>
    </w:p>
    <w:p w:rsidR="00D5289F" w:rsidRPr="00D5289F" w:rsidRDefault="00D5289F" w:rsidP="00EC4FE8">
      <w:pPr>
        <w:pStyle w:val="bullet"/>
      </w:pPr>
      <w:r w:rsidRPr="00D5289F">
        <w:t xml:space="preserve">Quando ambos os lados dos formulários forem preenchidos (os formulários podem ser preenchidos e enviados por e-mail) envie </w:t>
      </w:r>
      <w:r>
        <w:t xml:space="preserve">as </w:t>
      </w:r>
      <w:r w:rsidRPr="00D5289F">
        <w:t>cópias como segue:</w:t>
      </w:r>
    </w:p>
    <w:p w:rsidR="00D5289F" w:rsidRPr="00D5289F" w:rsidRDefault="00D5289F" w:rsidP="00EC4FE8">
      <w:pPr>
        <w:pStyle w:val="bullet2"/>
      </w:pPr>
      <w:r>
        <w:t>Envie por e</w:t>
      </w:r>
      <w:r w:rsidRPr="00D5289F">
        <w:t xml:space="preserve">-mail uma cópia para a sua liderança nacional Aglow. É o seu </w:t>
      </w:r>
      <w:r>
        <w:t xml:space="preserve">Líder Nacional Aglow </w:t>
      </w:r>
      <w:r w:rsidRPr="00D5289F">
        <w:t xml:space="preserve">que </w:t>
      </w:r>
      <w:r>
        <w:t>revisará</w:t>
      </w:r>
      <w:r w:rsidRPr="00D5289F">
        <w:t xml:space="preserve"> seus papéis de liderança e</w:t>
      </w:r>
      <w:r>
        <w:t xml:space="preserve"> aprovará</w:t>
      </w:r>
      <w:r w:rsidRPr="00D5289F">
        <w:t xml:space="preserve"> para que você possa servir como um líder Aglow </w:t>
      </w:r>
      <w:r w:rsidR="005C2756">
        <w:t>HDI</w:t>
      </w:r>
      <w:r w:rsidRPr="00D5289F">
        <w:t xml:space="preserve"> em sua nação. </w:t>
      </w:r>
      <w:r w:rsidR="00CF5CD5">
        <w:t>Seu líder também se familiarizará</w:t>
      </w:r>
      <w:r w:rsidRPr="00D5289F">
        <w:t xml:space="preserve"> com o tipo de </w:t>
      </w:r>
      <w:r w:rsidR="005C2756">
        <w:t>HDI</w:t>
      </w:r>
      <w:r w:rsidRPr="00D5289F">
        <w:t xml:space="preserve"> que você deseja iniciar.</w:t>
      </w:r>
    </w:p>
    <w:p w:rsidR="00DC000A" w:rsidRPr="00CF5CD5" w:rsidRDefault="00CF5CD5" w:rsidP="00EC4FE8">
      <w:pPr>
        <w:pStyle w:val="bullet2"/>
      </w:pPr>
      <w:r>
        <w:t xml:space="preserve">Envie </w:t>
      </w:r>
      <w:r w:rsidR="00D5289F" w:rsidRPr="00D5289F">
        <w:t xml:space="preserve">uma cópia também para Dave McDaniel em davemcdaniel@aglow.org Ele estará disponível para responder suas perguntas, </w:t>
      </w:r>
      <w:r>
        <w:t>providenciar</w:t>
      </w:r>
      <w:r w:rsidR="00D5289F" w:rsidRPr="00D5289F">
        <w:t xml:space="preserve"> informações adicionais e - assim que sua liderança nacional </w:t>
      </w:r>
      <w:r>
        <w:t>disser-lhe</w:t>
      </w:r>
      <w:r w:rsidR="00D5289F" w:rsidRPr="00D5289F">
        <w:t xml:space="preserve"> que seus papéis de liderança </w:t>
      </w:r>
      <w:r>
        <w:t>foram</w:t>
      </w:r>
      <w:r w:rsidR="00D5289F" w:rsidRPr="00D5289F">
        <w:t xml:space="preserve"> aprovados - Dave McDaniel irá trabalhar </w:t>
      </w:r>
      <w:r>
        <w:t>c</w:t>
      </w:r>
      <w:r w:rsidR="00D5289F" w:rsidRPr="00D5289F">
        <w:t xml:space="preserve">om você para começar a o seu grupo </w:t>
      </w:r>
      <w:r w:rsidR="005C2756">
        <w:t>HDI</w:t>
      </w:r>
      <w:r w:rsidR="00D5289F" w:rsidRPr="00D5289F">
        <w:t>.</w:t>
      </w:r>
    </w:p>
    <w:p w:rsidR="00DC000A" w:rsidRPr="00C35D6C" w:rsidRDefault="00CF5CD5" w:rsidP="00EC4FE8">
      <w:pPr>
        <w:pStyle w:val="bullet"/>
        <w:rPr>
          <w:b/>
        </w:rPr>
      </w:pPr>
      <w:r>
        <w:t>Sempre mande uma cópia para</w:t>
      </w:r>
      <w:r w:rsidR="00DC000A">
        <w:t xml:space="preserve"> McDaniel </w:t>
      </w:r>
      <w:r>
        <w:t>se sua Liderança Nacional de quaisquer e-mails que escrever para eles. Eles farão o mesmo.</w:t>
      </w:r>
      <w:r w:rsidR="00DC000A">
        <w:t xml:space="preserve"> </w:t>
      </w:r>
      <w:r>
        <w:rPr>
          <w:b/>
        </w:rPr>
        <w:t>Lembre-se</w:t>
      </w:r>
      <w:r w:rsidR="00DC000A" w:rsidRPr="00C35D6C">
        <w:rPr>
          <w:b/>
        </w:rPr>
        <w:t xml:space="preserve">emember, </w:t>
      </w:r>
      <w:r>
        <w:rPr>
          <w:b/>
        </w:rPr>
        <w:t>o seu relacionamento é com</w:t>
      </w:r>
      <w:r w:rsidR="00C35D6C">
        <w:t xml:space="preserve"> </w:t>
      </w:r>
      <w:r>
        <w:t xml:space="preserve">a sua Liderança Nacional Aglow e </w:t>
      </w:r>
      <w:r w:rsidR="00C35D6C">
        <w:t xml:space="preserve">Dave McDaniel, </w:t>
      </w:r>
      <w:r>
        <w:t>o</w:t>
      </w:r>
      <w:r w:rsidR="00C35D6C">
        <w:t xml:space="preserve"> Director</w:t>
      </w:r>
      <w:r>
        <w:t xml:space="preserve"> do </w:t>
      </w:r>
      <w:r w:rsidR="005C2756">
        <w:t>HDI</w:t>
      </w:r>
      <w:r w:rsidR="004942B8" w:rsidRPr="00C35D6C">
        <w:rPr>
          <w:b/>
        </w:rPr>
        <w:t>.</w:t>
      </w:r>
    </w:p>
    <w:p w:rsidR="0086450A" w:rsidRPr="00271EA3" w:rsidRDefault="00CF5CD5" w:rsidP="00EA6611">
      <w:pPr>
        <w:rPr>
          <w:color w:val="FF0000"/>
        </w:rPr>
      </w:pPr>
      <w:r>
        <w:t>Em seguida, um Grupo Comunitário consiste de 3 a 5 homens quem sirvam numa equipe de segurança que acompanharão as atividades do grupo.</w:t>
      </w:r>
      <w:r w:rsidR="00427ABF">
        <w:t xml:space="preserve"> </w:t>
      </w:r>
    </w:p>
    <w:p w:rsidR="00036550" w:rsidRDefault="00CF5CD5" w:rsidP="00EC4FE8">
      <w:pPr>
        <w:pStyle w:val="bullet"/>
      </w:pPr>
      <w:r>
        <w:t xml:space="preserve">Um será um Líder/Facilitador </w:t>
      </w:r>
      <w:r w:rsidR="005C2756">
        <w:t>HDI</w:t>
      </w:r>
      <w:r w:rsidR="007C7594">
        <w:t xml:space="preserve">, </w:t>
      </w:r>
      <w:r>
        <w:t>com os outros 2 a 4 Co-líderes</w:t>
      </w:r>
      <w:r w:rsidR="0086450A">
        <w:t>.</w:t>
      </w:r>
    </w:p>
    <w:p w:rsidR="00821942" w:rsidRPr="00194612" w:rsidRDefault="00821942" w:rsidP="00EC4FE8">
      <w:pPr>
        <w:pStyle w:val="bullet"/>
      </w:pPr>
      <w:r w:rsidRPr="00194612">
        <w:lastRenderedPageBreak/>
        <w:t>Uma das maneiras pelas quais Deus está usando o ministério Aglow é para apresentar as pessoas à pessoa do Espírito Santo e Seu poder, é importante que todos os líderes em Aglow estejam cheios do Espírito Santo e falem em línguas.</w:t>
      </w:r>
    </w:p>
    <w:p w:rsidR="00821942" w:rsidRPr="00194612" w:rsidRDefault="00821942" w:rsidP="00EC4FE8">
      <w:pPr>
        <w:pStyle w:val="bullet"/>
      </w:pPr>
      <w:r w:rsidRPr="00194612">
        <w:t>Cada membro do comitê faz com que todas as responsabilidades sejam decididas em conjunto.</w:t>
      </w:r>
    </w:p>
    <w:p w:rsidR="00821942" w:rsidRPr="00427ABF" w:rsidRDefault="00821942" w:rsidP="00EA6611">
      <w:pPr>
        <w:rPr>
          <w:b/>
        </w:rPr>
      </w:pPr>
      <w:r w:rsidRPr="006D4BE8">
        <w:t xml:space="preserve">Você é uma parte do </w:t>
      </w:r>
      <w:r w:rsidR="005C2756">
        <w:t>HDI</w:t>
      </w:r>
      <w:r w:rsidRPr="006D4BE8">
        <w:t xml:space="preserve">, e você também faz parte do ministério da Aglow Internacional em sua nação. Não é um relacionamento que elimina um ou outro, </w:t>
      </w:r>
      <w:r w:rsidRPr="00427ABF">
        <w:rPr>
          <w:b/>
        </w:rPr>
        <w:t xml:space="preserve">mas um relacionamento entre você, o Diretor do </w:t>
      </w:r>
      <w:r w:rsidR="005C2756" w:rsidRPr="00427ABF">
        <w:rPr>
          <w:b/>
        </w:rPr>
        <w:t>HDI</w:t>
      </w:r>
      <w:r w:rsidRPr="00427ABF">
        <w:rPr>
          <w:b/>
        </w:rPr>
        <w:t>, e sua liderança Aglow Nacional em sua nação.</w:t>
      </w:r>
    </w:p>
    <w:p w:rsidR="006D4BE8" w:rsidRDefault="00821942" w:rsidP="00EA6611">
      <w:r w:rsidRPr="006D4BE8">
        <w:t xml:space="preserve">É muito importante que você mantenha a </w:t>
      </w:r>
      <w:r w:rsidR="006D4BE8" w:rsidRPr="006D4BE8">
        <w:t>comunicação com Dave McDaniel e</w:t>
      </w:r>
      <w:r w:rsidRPr="006D4BE8">
        <w:t xml:space="preserve">/ou com </w:t>
      </w:r>
      <w:r w:rsidR="006D4BE8" w:rsidRPr="006D4BE8">
        <w:t xml:space="preserve">a Diretoria </w:t>
      </w:r>
      <w:r w:rsidRPr="006D4BE8">
        <w:t xml:space="preserve">Nacional atualizando-os em tempo hábil de suas atividades, sucessos e quaisquer problemas que você possa estar enfrentando. Isto </w:t>
      </w:r>
      <w:r w:rsidR="006D4BE8" w:rsidRPr="006D4BE8">
        <w:t xml:space="preserve">proporciona </w:t>
      </w:r>
      <w:r w:rsidRPr="006D4BE8">
        <w:t>apoio de oração e um amigo maduro e compreensivo para percorrer as alegrias e lutas de liderança com você.</w:t>
      </w:r>
      <w:r w:rsidR="006D4BE8" w:rsidRPr="006D4BE8">
        <w:t xml:space="preserve"> </w:t>
      </w:r>
    </w:p>
    <w:p w:rsidR="00E40ABE" w:rsidRPr="00972708" w:rsidRDefault="006D4BE8" w:rsidP="00EC4FE8">
      <w:pPr>
        <w:pStyle w:val="ParagraphTitles"/>
      </w:pPr>
      <w:r>
        <w:t xml:space="preserve">Conselheiros </w:t>
      </w:r>
      <w:r w:rsidR="005C2756">
        <w:t>HDI</w:t>
      </w:r>
    </w:p>
    <w:p w:rsidR="00730A67" w:rsidRPr="005F7EAC" w:rsidRDefault="006D4BE8" w:rsidP="00EC4FE8">
      <w:pPr>
        <w:spacing w:after="60"/>
      </w:pPr>
      <w:r>
        <w:t xml:space="preserve">O Líder Nacional e </w:t>
      </w:r>
      <w:r w:rsidR="00730A67" w:rsidRPr="005F7EAC">
        <w:t xml:space="preserve">Dave McDaniel </w:t>
      </w:r>
      <w:r>
        <w:t xml:space="preserve">serão os conselheiros dos grupos </w:t>
      </w:r>
      <w:r w:rsidR="005C2756">
        <w:t>HDI</w:t>
      </w:r>
      <w:r w:rsidR="00730A67" w:rsidRPr="005F7EAC">
        <w:t>.</w:t>
      </w:r>
    </w:p>
    <w:p w:rsidR="00587365" w:rsidRPr="00E448EC" w:rsidRDefault="00EC4FE8" w:rsidP="00EC4FE8">
      <w:pPr>
        <w:pStyle w:val="Subtitle1"/>
        <w:rPr>
          <w:u w:color="BD5426"/>
        </w:rPr>
      </w:pPr>
      <w:r>
        <w:rPr>
          <w:u w:color="BD5426"/>
        </w:rPr>
        <w:t>Como Proceder Como Um Grupo C</w:t>
      </w:r>
      <w:r w:rsidR="006D4BE8">
        <w:rPr>
          <w:u w:color="BD5426"/>
        </w:rPr>
        <w:t xml:space="preserve">omunitário </w:t>
      </w:r>
      <w:r w:rsidR="005C2756">
        <w:rPr>
          <w:u w:color="BD5426"/>
        </w:rPr>
        <w:t>HDI</w:t>
      </w:r>
    </w:p>
    <w:p w:rsidR="00587365" w:rsidRDefault="006D4BE8" w:rsidP="00EC4FE8">
      <w:r w:rsidRPr="006D4BE8">
        <w:t>Como um comitê, você</w:t>
      </w:r>
      <w:r>
        <w:t>s</w:t>
      </w:r>
      <w:r w:rsidRPr="006D4BE8">
        <w:t xml:space="preserve"> deve</w:t>
      </w:r>
      <w:r>
        <w:t>m</w:t>
      </w:r>
      <w:r w:rsidRPr="006D4BE8">
        <w:t xml:space="preserve"> orar juntos pedindo </w:t>
      </w:r>
      <w:r>
        <w:t>a</w:t>
      </w:r>
      <w:r w:rsidRPr="006D4BE8">
        <w:t xml:space="preserve"> Deus </w:t>
      </w:r>
      <w:r>
        <w:t xml:space="preserve">para </w:t>
      </w:r>
      <w:r w:rsidRPr="006D4BE8">
        <w:t xml:space="preserve">orientar e </w:t>
      </w:r>
      <w:r>
        <w:t xml:space="preserve">dar </w:t>
      </w:r>
      <w:r w:rsidRPr="006D4BE8">
        <w:t xml:space="preserve">sabedoria </w:t>
      </w:r>
      <w:r>
        <w:t xml:space="preserve">para </w:t>
      </w:r>
      <w:r w:rsidRPr="006D4BE8">
        <w:t xml:space="preserve">conduzir seu Grupo Aglow </w:t>
      </w:r>
      <w:r w:rsidR="005C2756">
        <w:t>HDI</w:t>
      </w:r>
      <w:r w:rsidRPr="006D4BE8">
        <w:t xml:space="preserve">. É importante pedir sabedoria </w:t>
      </w:r>
      <w:r w:rsidR="00695FBE">
        <w:t xml:space="preserve">para que </w:t>
      </w:r>
      <w:r w:rsidRPr="006D4BE8">
        <w:t xml:space="preserve">você apresente </w:t>
      </w:r>
      <w:r w:rsidR="00695FBE">
        <w:t xml:space="preserve">o </w:t>
      </w:r>
      <w:r w:rsidR="005C2756">
        <w:t>HDI</w:t>
      </w:r>
      <w:r w:rsidRPr="006D4BE8">
        <w:t xml:space="preserve"> a sua comunidade (inclusive suas igrejas).</w:t>
      </w:r>
      <w:r w:rsidR="00695FBE">
        <w:t xml:space="preserve"> </w:t>
      </w:r>
    </w:p>
    <w:p w:rsidR="00695FBE" w:rsidRPr="00EC4FE8" w:rsidRDefault="00695FBE" w:rsidP="00EC4FE8">
      <w:pPr>
        <w:pStyle w:val="bullet"/>
      </w:pPr>
      <w:r w:rsidRPr="00EC4FE8">
        <w:t>Comece seguindo os planos e metas que você escreveu em sua forma de liderança. Se você sente que Deus quer que você mude seus planos e objetivos, diga ao líder Aglow de sua nação e a Dave McDaniel sobre isso.</w:t>
      </w:r>
    </w:p>
    <w:p w:rsidR="00695FBE" w:rsidRPr="00EC4FE8" w:rsidRDefault="00695FBE" w:rsidP="00EC4FE8">
      <w:pPr>
        <w:pStyle w:val="bullet"/>
      </w:pPr>
      <w:r w:rsidRPr="00EC4FE8">
        <w:t>Selecione um local e horário para que reuniões públicas mensais sejam realizadas. Recomendamos que este lugar seja uma sala de reuniões públicas para que</w:t>
      </w:r>
      <w:r w:rsidR="00EC4FE8">
        <w:t xml:space="preserve"> todos se sintam confortáveis </w:t>
      </w:r>
      <w:r w:rsidRPr="00EC4FE8">
        <w:t xml:space="preserve">em participar. No entanto, em certos lugares, reuniões </w:t>
      </w:r>
      <w:r w:rsidR="005C2756" w:rsidRPr="00EC4FE8">
        <w:t>HDI</w:t>
      </w:r>
      <w:r w:rsidRPr="00EC4FE8">
        <w:t xml:space="preserve"> pode precisar de ser realizada em casas, igrejas, ou ao ar livre. Uma vez que você pode querer divulgar seus encontros (com panfletos, em jornais, no rádio, por e-mail, Facebook, etc) e ajudar as pessoas a se lembrar, é melhor manter a data mensalmente.</w:t>
      </w:r>
    </w:p>
    <w:p w:rsidR="00695FBE" w:rsidRPr="00EA6611" w:rsidRDefault="00695FBE" w:rsidP="00EC4FE8">
      <w:pPr>
        <w:pStyle w:val="bullet"/>
      </w:pPr>
      <w:r w:rsidRPr="00EA6611">
        <w:t>A Visão e Declaração de Missão de Aglow, bem como os mandatos, fornecem um excelente trampolim para alcançar a comunidade. Uma atmosfera convidativa e divertida oferece um lugar seguro para homens cristãos e não-cristãos se reunirem. Você está intimamente envolvido na mobilização do plano de Deus sobre a Terra. Apenas um encontro com Deus pode transformar totalmente o mundo de um homem!</w:t>
      </w:r>
    </w:p>
    <w:p w:rsidR="00695FBE" w:rsidRPr="00695FBE" w:rsidRDefault="00695FBE" w:rsidP="00EC4FE8">
      <w:pPr>
        <w:pStyle w:val="bullet"/>
      </w:pPr>
      <w:r w:rsidRPr="00695FBE">
        <w:t xml:space="preserve">Veja também a página 19 do Manual Local para </w:t>
      </w:r>
      <w:r>
        <w:t>obter uma lista de ide</w:t>
      </w:r>
      <w:r w:rsidRPr="00695FBE">
        <w:t xml:space="preserve">ias para </w:t>
      </w:r>
      <w:r>
        <w:t xml:space="preserve">alcançar sua </w:t>
      </w:r>
      <w:r w:rsidRPr="00695FBE">
        <w:t>comunidade.</w:t>
      </w:r>
    </w:p>
    <w:p w:rsidR="00695FBE" w:rsidRPr="00695FBE" w:rsidRDefault="00695FBE" w:rsidP="00EC4FE8">
      <w:pPr>
        <w:pStyle w:val="bullet"/>
      </w:pPr>
      <w:r w:rsidRPr="00695FBE">
        <w:t xml:space="preserve">A Divulgação num Grupo Comunitário do </w:t>
      </w:r>
      <w:r w:rsidR="005C2756">
        <w:t>HDI</w:t>
      </w:r>
      <w:r w:rsidRPr="00695FBE">
        <w:t xml:space="preserve"> tem um duplo propósito:</w:t>
      </w:r>
    </w:p>
    <w:p w:rsidR="00695FBE" w:rsidRPr="00EA6611" w:rsidRDefault="00695FBE" w:rsidP="00EC4FE8">
      <w:pPr>
        <w:pStyle w:val="Bulletnum"/>
        <w:numPr>
          <w:ilvl w:val="0"/>
          <w:numId w:val="41"/>
        </w:numPr>
      </w:pPr>
      <w:r w:rsidRPr="00EA6611">
        <w:t>Reunir homens</w:t>
      </w:r>
    </w:p>
    <w:p w:rsidR="00EF1D53" w:rsidRPr="00EA6611" w:rsidRDefault="00695FBE" w:rsidP="00EC4FE8">
      <w:pPr>
        <w:pStyle w:val="Bulletnum"/>
      </w:pPr>
      <w:r w:rsidRPr="00EA6611">
        <w:t>Alcançar homens</w:t>
      </w:r>
    </w:p>
    <w:p w:rsidR="00587365" w:rsidRDefault="00AB3462" w:rsidP="00EC4FE8">
      <w:pPr>
        <w:pStyle w:val="Subtitle1"/>
        <w:rPr>
          <w:u w:color="BD5426"/>
        </w:rPr>
      </w:pPr>
      <w:r>
        <w:rPr>
          <w:u w:color="BD5426"/>
        </w:rPr>
        <w:lastRenderedPageBreak/>
        <w:t>Como Que Um Grupo HDI Lida Com Suas Finanças?</w:t>
      </w:r>
    </w:p>
    <w:p w:rsidR="009E2971" w:rsidRPr="009E2971" w:rsidRDefault="009E2971" w:rsidP="00EA6611">
      <w:r w:rsidRPr="009E2971">
        <w:t xml:space="preserve">O Grupo Comunitário </w:t>
      </w:r>
      <w:r w:rsidR="005C2756">
        <w:t>HDI</w:t>
      </w:r>
      <w:r w:rsidRPr="009E2971">
        <w:t xml:space="preserve"> terá de dispor de din</w:t>
      </w:r>
      <w:r>
        <w:t>heiro suficiente para cobrir as despesas com lanches</w:t>
      </w:r>
      <w:r w:rsidRPr="009E2971">
        <w:t xml:space="preserve"> na reunião ou as despesas de viagem de um orador. Recomenda-se que você abra uma conta bancária para o seu grupo </w:t>
      </w:r>
      <w:r w:rsidR="005C2756">
        <w:t>HDI</w:t>
      </w:r>
      <w:r w:rsidRPr="009E2971">
        <w:t xml:space="preserve">, com duas assinaturas necessárias para cada cheque escrito. Consulte também as páginas 65-67 do manual local para obter informações adicionais </w:t>
      </w:r>
      <w:r>
        <w:t>sbre</w:t>
      </w:r>
      <w:r w:rsidRPr="009E2971">
        <w:t xml:space="preserve"> os tesoureiros locais.</w:t>
      </w:r>
    </w:p>
    <w:p w:rsidR="00F62851" w:rsidRDefault="009E2971" w:rsidP="00EA6611">
      <w:r>
        <w:t xml:space="preserve">Os </w:t>
      </w:r>
      <w:r w:rsidR="005C2756">
        <w:t>Grupos-alvo</w:t>
      </w:r>
      <w:r w:rsidRPr="009E2971">
        <w:t xml:space="preserve"> geralmente não terão necessidade de </w:t>
      </w:r>
      <w:r>
        <w:t xml:space="preserve">ter </w:t>
      </w:r>
      <w:r w:rsidRPr="009E2971">
        <w:t>uma conta bancária. Consulte a sua Liderança Nacional se tiver dúvidas.</w:t>
      </w:r>
    </w:p>
    <w:p w:rsidR="00A21B76" w:rsidRDefault="00AB3462" w:rsidP="00EC4FE8">
      <w:pPr>
        <w:pStyle w:val="Subtitle1"/>
        <w:rPr>
          <w:sz w:val="24"/>
          <w:szCs w:val="24"/>
          <w:u w:color="BD5426"/>
        </w:rPr>
      </w:pPr>
      <w:r>
        <w:rPr>
          <w:u w:color="BD5426"/>
        </w:rPr>
        <w:t>Como Se Filiar A Um Grupo-Alvo H</w:t>
      </w:r>
      <w:r w:rsidR="00B11BF4">
        <w:rPr>
          <w:u w:color="BD5426"/>
        </w:rPr>
        <w:t>DI</w:t>
      </w:r>
      <w:r>
        <w:rPr>
          <w:u w:color="BD5426"/>
        </w:rPr>
        <w:t xml:space="preserve"> </w:t>
      </w:r>
    </w:p>
    <w:p w:rsidR="009E2971" w:rsidRPr="009E2971" w:rsidRDefault="009E2971" w:rsidP="00EA6611">
      <w:pPr>
        <w:rPr>
          <w:u w:color="BD5426"/>
        </w:rPr>
      </w:pPr>
      <w:r w:rsidRPr="009E2971">
        <w:rPr>
          <w:u w:color="BD5426"/>
        </w:rPr>
        <w:t xml:space="preserve">Se não houver homens suficientes disponíveis para formar um comitê para um grupo comunitário de </w:t>
      </w:r>
      <w:r w:rsidR="005C2756">
        <w:rPr>
          <w:u w:color="BD5426"/>
        </w:rPr>
        <w:t>HDI</w:t>
      </w:r>
      <w:r w:rsidRPr="009E2971">
        <w:rPr>
          <w:u w:color="BD5426"/>
        </w:rPr>
        <w:t xml:space="preserve">, 1 ou 2 </w:t>
      </w:r>
      <w:r>
        <w:rPr>
          <w:u w:color="BD5426"/>
        </w:rPr>
        <w:t xml:space="preserve">homens podem se filiar como um </w:t>
      </w:r>
      <w:r w:rsidR="005C2756">
        <w:rPr>
          <w:u w:color="BD5426"/>
        </w:rPr>
        <w:t>Grupo-alvo</w:t>
      </w:r>
      <w:r w:rsidRPr="009E2971">
        <w:rPr>
          <w:u w:color="BD5426"/>
        </w:rPr>
        <w:t xml:space="preserve">. Um </w:t>
      </w:r>
      <w:r w:rsidR="005C2756">
        <w:rPr>
          <w:u w:color="BD5426"/>
        </w:rPr>
        <w:t>Grupo-alvo</w:t>
      </w:r>
      <w:r w:rsidRPr="009E2971">
        <w:rPr>
          <w:u w:color="BD5426"/>
        </w:rPr>
        <w:t xml:space="preserve"> </w:t>
      </w:r>
      <w:r w:rsidR="005C2756">
        <w:rPr>
          <w:u w:color="BD5426"/>
        </w:rPr>
        <w:t>HDI</w:t>
      </w:r>
      <w:r w:rsidRPr="009E2971">
        <w:rPr>
          <w:u w:color="BD5426"/>
        </w:rPr>
        <w:t xml:space="preserve"> é projetado para </w:t>
      </w:r>
      <w:r>
        <w:rPr>
          <w:u w:color="BD5426"/>
        </w:rPr>
        <w:t xml:space="preserve">ser </w:t>
      </w:r>
      <w:r w:rsidRPr="009E2971">
        <w:rPr>
          <w:u w:color="BD5426"/>
        </w:rPr>
        <w:t>um grupo peq</w:t>
      </w:r>
      <w:r>
        <w:rPr>
          <w:u w:color="BD5426"/>
        </w:rPr>
        <w:t>ueno, ou remoto, de</w:t>
      </w:r>
      <w:r w:rsidRPr="009E2971">
        <w:rPr>
          <w:u w:color="BD5426"/>
        </w:rPr>
        <w:t xml:space="preserve"> homens </w:t>
      </w:r>
      <w:r>
        <w:rPr>
          <w:u w:color="BD5426"/>
        </w:rPr>
        <w:t xml:space="preserve">com </w:t>
      </w:r>
      <w:r w:rsidRPr="009E2971">
        <w:rPr>
          <w:u w:color="BD5426"/>
        </w:rPr>
        <w:t xml:space="preserve">a oportunidade de ser ligado aos </w:t>
      </w:r>
      <w:r>
        <w:rPr>
          <w:u w:color="BD5426"/>
        </w:rPr>
        <w:t>H</w:t>
      </w:r>
      <w:r w:rsidRPr="009E2971">
        <w:rPr>
          <w:u w:color="BD5426"/>
        </w:rPr>
        <w:t>omens de Issacar</w:t>
      </w:r>
      <w:r>
        <w:rPr>
          <w:u w:color="BD5426"/>
        </w:rPr>
        <w:t xml:space="preserve"> de Aglow</w:t>
      </w:r>
      <w:r w:rsidRPr="009E2971">
        <w:rPr>
          <w:u w:color="BD5426"/>
        </w:rPr>
        <w:t>.</w:t>
      </w:r>
    </w:p>
    <w:p w:rsidR="009501F7" w:rsidRDefault="009E2971" w:rsidP="00EA6611">
      <w:pPr>
        <w:rPr>
          <w:u w:color="BD5426"/>
        </w:rPr>
      </w:pPr>
      <w:r w:rsidRPr="009E2971">
        <w:rPr>
          <w:u w:color="BD5426"/>
        </w:rPr>
        <w:t xml:space="preserve">Cada </w:t>
      </w:r>
      <w:r w:rsidR="005C2756">
        <w:rPr>
          <w:u w:color="BD5426"/>
        </w:rPr>
        <w:t>Grupo-alvo</w:t>
      </w:r>
      <w:r>
        <w:rPr>
          <w:u w:color="BD5426"/>
        </w:rPr>
        <w:t xml:space="preserve"> </w:t>
      </w:r>
      <w:r w:rsidRPr="009E2971">
        <w:rPr>
          <w:u w:color="BD5426"/>
        </w:rPr>
        <w:t>tem um foco. Alguns exemplos são listados abaixo. (Veja também a tabela na página 2 deste documento.)</w:t>
      </w:r>
      <w:r w:rsidR="00563152">
        <w:rPr>
          <w:u w:color="BD5426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AA5124"/>
          <w:left w:val="single" w:sz="4" w:space="0" w:color="AA5124"/>
          <w:bottom w:val="single" w:sz="4" w:space="0" w:color="AA5124"/>
          <w:right w:val="single" w:sz="4" w:space="0" w:color="AA5124"/>
          <w:insideH w:val="single" w:sz="4" w:space="0" w:color="AA5124"/>
          <w:insideV w:val="single" w:sz="4" w:space="0" w:color="AA5124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75"/>
        <w:gridCol w:w="2880"/>
        <w:gridCol w:w="4171"/>
      </w:tblGrid>
      <w:tr w:rsidR="005500BA" w:rsidRPr="005500BA" w:rsidTr="00427ABF">
        <w:trPr>
          <w:jc w:val="center"/>
        </w:trPr>
        <w:tc>
          <w:tcPr>
            <w:tcW w:w="2875" w:type="dxa"/>
            <w:shd w:val="clear" w:color="auto" w:fill="F2F2F2" w:themeFill="background1" w:themeFillShade="F2"/>
          </w:tcPr>
          <w:p w:rsidR="005500BA" w:rsidRPr="005500BA" w:rsidRDefault="005500BA" w:rsidP="00EC4FE8">
            <w:pPr>
              <w:jc w:val="center"/>
              <w:rPr>
                <w:color w:val="3E3E3E" w:themeColor="background2" w:themeShade="BF"/>
                <w:u w:color="BD5426"/>
              </w:rPr>
            </w:pPr>
            <w:r w:rsidRPr="005500BA">
              <w:rPr>
                <w:color w:val="3E3E3E" w:themeColor="background2" w:themeShade="BF"/>
                <w:u w:color="BD5426"/>
              </w:rPr>
              <w:t>Oração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500BA" w:rsidRPr="005500BA" w:rsidRDefault="005500BA" w:rsidP="00EC4FE8">
            <w:pPr>
              <w:jc w:val="center"/>
              <w:rPr>
                <w:color w:val="3E3E3E" w:themeColor="background2" w:themeShade="BF"/>
                <w:u w:color="BD5426"/>
              </w:rPr>
            </w:pPr>
            <w:r w:rsidRPr="005500BA">
              <w:rPr>
                <w:color w:val="3E3E3E" w:themeColor="background2" w:themeShade="BF"/>
                <w:u w:color="BD5426"/>
              </w:rPr>
              <w:t>Adoração</w:t>
            </w:r>
          </w:p>
        </w:tc>
        <w:tc>
          <w:tcPr>
            <w:tcW w:w="4171" w:type="dxa"/>
            <w:shd w:val="clear" w:color="auto" w:fill="F2F2F2" w:themeFill="background1" w:themeFillShade="F2"/>
          </w:tcPr>
          <w:p w:rsidR="005500BA" w:rsidRPr="005500BA" w:rsidRDefault="005500BA" w:rsidP="00EC4FE8">
            <w:pPr>
              <w:jc w:val="center"/>
              <w:rPr>
                <w:color w:val="3E3E3E" w:themeColor="background2" w:themeShade="BF"/>
                <w:u w:color="BD5426"/>
              </w:rPr>
            </w:pPr>
            <w:r w:rsidRPr="005500BA">
              <w:rPr>
                <w:color w:val="3E3E3E" w:themeColor="background2" w:themeShade="BF"/>
                <w:u w:color="BD5426"/>
              </w:rPr>
              <w:t>Evangelismo e Transformação</w:t>
            </w:r>
          </w:p>
        </w:tc>
      </w:tr>
      <w:tr w:rsidR="005500BA" w:rsidRPr="005500BA" w:rsidTr="00427ABF">
        <w:trPr>
          <w:jc w:val="center"/>
        </w:trPr>
        <w:tc>
          <w:tcPr>
            <w:tcW w:w="2875" w:type="dxa"/>
            <w:shd w:val="clear" w:color="auto" w:fill="F2F2F2" w:themeFill="background1" w:themeFillShade="F2"/>
          </w:tcPr>
          <w:p w:rsidR="005500BA" w:rsidRPr="005500BA" w:rsidRDefault="005500BA" w:rsidP="00EC4FE8">
            <w:pPr>
              <w:jc w:val="center"/>
              <w:rPr>
                <w:color w:val="3E3E3E" w:themeColor="background2" w:themeShade="BF"/>
                <w:u w:color="BD5426"/>
              </w:rPr>
            </w:pPr>
            <w:r w:rsidRPr="005500BA">
              <w:rPr>
                <w:color w:val="3E3E3E" w:themeColor="background2" w:themeShade="BF"/>
                <w:u w:color="BD5426"/>
              </w:rPr>
              <w:t>Crescimento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500BA" w:rsidRPr="005500BA" w:rsidRDefault="005500BA" w:rsidP="00EC4FE8">
            <w:pPr>
              <w:jc w:val="center"/>
              <w:rPr>
                <w:color w:val="3E3E3E" w:themeColor="background2" w:themeShade="BF"/>
                <w:u w:color="BD5426"/>
              </w:rPr>
            </w:pPr>
            <w:r w:rsidRPr="005500BA">
              <w:rPr>
                <w:color w:val="3E3E3E" w:themeColor="background2" w:themeShade="BF"/>
                <w:u w:color="BD5426"/>
              </w:rPr>
              <w:t>Serviço</w:t>
            </w:r>
          </w:p>
        </w:tc>
        <w:tc>
          <w:tcPr>
            <w:tcW w:w="4171" w:type="dxa"/>
            <w:shd w:val="clear" w:color="auto" w:fill="F2F2F2" w:themeFill="background1" w:themeFillShade="F2"/>
          </w:tcPr>
          <w:p w:rsidR="005500BA" w:rsidRPr="005500BA" w:rsidRDefault="005500BA" w:rsidP="00EC4FE8">
            <w:pPr>
              <w:jc w:val="center"/>
              <w:rPr>
                <w:color w:val="3E3E3E" w:themeColor="background2" w:themeShade="BF"/>
                <w:u w:color="BD5426"/>
              </w:rPr>
            </w:pPr>
            <w:r w:rsidRPr="005500BA">
              <w:rPr>
                <w:color w:val="3E3E3E" w:themeColor="background2" w:themeShade="BF"/>
                <w:u w:color="BD5426"/>
              </w:rPr>
              <w:t>Relacionamento e Mentoria</w:t>
            </w:r>
          </w:p>
        </w:tc>
      </w:tr>
    </w:tbl>
    <w:p w:rsidR="00EE4FA4" w:rsidRPr="005500BA" w:rsidRDefault="00EE4FA4" w:rsidP="00EA6611">
      <w:pPr>
        <w:rPr>
          <w:u w:color="BD5426"/>
        </w:rPr>
      </w:pPr>
      <w:r w:rsidRPr="00EE4FA4">
        <w:t>Como grupo-alvo, 1 ou 2 homens que têm paixão p</w:t>
      </w:r>
      <w:r>
        <w:t>or um desses alvos, começam</w:t>
      </w:r>
      <w:r w:rsidRPr="00EE4FA4">
        <w:t xml:space="preserve"> orando juntos e perguntem a Deus como começar a evangelizar em sua cidade, concentrando-se no alvo que Deus lhes deu. Durante este tempo, é importante estar em estreita comunicação com o seu Líder Nacional Aglow e com Dave McDaniel, mantendo-os plenamente conscientes do que você sente que Deus </w:t>
      </w:r>
      <w:r>
        <w:t xml:space="preserve">o </w:t>
      </w:r>
      <w:r w:rsidRPr="00EE4FA4">
        <w:t>está levando a fazer na sua comunidade.</w:t>
      </w:r>
    </w:p>
    <w:p w:rsidR="00BC54E6" w:rsidRDefault="00EE4FA4" w:rsidP="00EA6611">
      <w:r w:rsidRPr="002731EF">
        <w:t xml:space="preserve">Uma vez que o líder nacional e Dave McDaniel concordam que você está pronto para começar um grupo </w:t>
      </w:r>
      <w:r>
        <w:t>comunitário Homens de</w:t>
      </w:r>
      <w:r w:rsidRPr="002731EF">
        <w:t xml:space="preserve"> Issacar</w:t>
      </w:r>
      <w:r>
        <w:t xml:space="preserve"> Aglow</w:t>
      </w:r>
      <w:r w:rsidRPr="002731EF">
        <w:t xml:space="preserve">, receba da liderança nacional Aglow em sua nação, ou de Dave McDaniel o </w:t>
      </w:r>
      <w:r>
        <w:t>D</w:t>
      </w:r>
      <w:r w:rsidRPr="002731EF">
        <w:t xml:space="preserve">iretor </w:t>
      </w:r>
      <w:r w:rsidR="005C2756">
        <w:t>HDI</w:t>
      </w:r>
      <w:r w:rsidRPr="002731EF">
        <w:t>,</w:t>
      </w:r>
      <w:r>
        <w:t xml:space="preserve"> uma cópia destas diretrizes do </w:t>
      </w:r>
      <w:r w:rsidR="005C2756">
        <w:t>HDI</w:t>
      </w:r>
      <w:r w:rsidRPr="002731EF">
        <w:t xml:space="preserve"> que inclui </w:t>
      </w:r>
      <w:r>
        <w:t>dois formulários</w:t>
      </w:r>
      <w:r w:rsidRPr="002731EF">
        <w:t>:</w:t>
      </w:r>
    </w:p>
    <w:p w:rsidR="00EE4FA4" w:rsidRPr="00EA6611" w:rsidRDefault="00EE4FA4" w:rsidP="00EC4FE8">
      <w:pPr>
        <w:pStyle w:val="bullet"/>
      </w:pPr>
      <w:r w:rsidRPr="00EA6611">
        <w:t xml:space="preserve">Filiação </w:t>
      </w:r>
      <w:r w:rsidR="005C2756" w:rsidRPr="00EA6611">
        <w:t>HDI</w:t>
      </w:r>
      <w:r w:rsidRPr="00EA6611">
        <w:t xml:space="preserve"> (também serve como Formulário de Atualização de Dados)</w:t>
      </w:r>
    </w:p>
    <w:p w:rsidR="00EE4FA4" w:rsidRPr="00EA6611" w:rsidRDefault="00EE4FA4" w:rsidP="00EC4FE8">
      <w:pPr>
        <w:pStyle w:val="bullet"/>
      </w:pPr>
      <w:r w:rsidRPr="00EA6611">
        <w:t xml:space="preserve">Questionário de Liderança </w:t>
      </w:r>
      <w:r w:rsidR="005C2756" w:rsidRPr="00EA6611">
        <w:t>HDI</w:t>
      </w:r>
    </w:p>
    <w:p w:rsidR="00EE4FA4" w:rsidRPr="00EA6611" w:rsidRDefault="00EE4FA4" w:rsidP="00EC4FE8">
      <w:pPr>
        <w:pStyle w:val="bullet"/>
      </w:pPr>
      <w:r w:rsidRPr="00EA6611">
        <w:t>Complete esses dois formulários:</w:t>
      </w:r>
    </w:p>
    <w:p w:rsidR="00EE4FA4" w:rsidRPr="00EA6611" w:rsidRDefault="00EE4FA4" w:rsidP="00EC4FE8">
      <w:pPr>
        <w:pStyle w:val="bullet2"/>
      </w:pPr>
      <w:r w:rsidRPr="00EA6611">
        <w:t xml:space="preserve">Cada futuro líder de </w:t>
      </w:r>
      <w:r w:rsidR="005C2756" w:rsidRPr="00EA6611">
        <w:t>HDI</w:t>
      </w:r>
      <w:r w:rsidRPr="00EA6611">
        <w:t xml:space="preserve"> deve ler atentamente o formulário de liderança antes de responder às perguntas. </w:t>
      </w:r>
    </w:p>
    <w:p w:rsidR="00EE4FA4" w:rsidRPr="00EA6611" w:rsidRDefault="00EE4FA4" w:rsidP="00EC4FE8">
      <w:pPr>
        <w:pStyle w:val="bullet2"/>
      </w:pPr>
      <w:r w:rsidRPr="00EA6611">
        <w:t>Uma das maneiras pelas quais Deus está usando o ministério Aglow é para apresentar as pessoas à pessoa do Espírito Santo e Seu poder, é importante que todos os líderes em Aglow estejam cheios do Espírito Santo e falem em línguas.</w:t>
      </w:r>
    </w:p>
    <w:p w:rsidR="00EE4FA4" w:rsidRPr="00EE4FA4" w:rsidRDefault="00EE4FA4" w:rsidP="00EC4FE8">
      <w:pPr>
        <w:pStyle w:val="bullet2"/>
      </w:pPr>
      <w:r w:rsidRPr="00EA6611">
        <w:t>Cada membro do comitê faz com que todas as responsabilidades sejam decididas em conjunto.</w:t>
      </w:r>
    </w:p>
    <w:p w:rsidR="00816747" w:rsidRPr="00EA6611" w:rsidRDefault="00EE4FA4" w:rsidP="00EC4FE8">
      <w:pPr>
        <w:pStyle w:val="bullet"/>
      </w:pPr>
      <w:r w:rsidRPr="00EA6611">
        <w:lastRenderedPageBreak/>
        <w:t>Quando ambos os lados dos formulários forem preenchidos (os formulários podem ser preenchidos e enviados por e-mail) envie as cópias como segue:</w:t>
      </w:r>
    </w:p>
    <w:p w:rsidR="00816747" w:rsidRDefault="00EE4FA4" w:rsidP="00EC4FE8">
      <w:pPr>
        <w:pStyle w:val="bullet2"/>
      </w:pPr>
      <w:r>
        <w:t>Envie por e</w:t>
      </w:r>
      <w:r w:rsidRPr="00D5289F">
        <w:t xml:space="preserve">-mail uma cópia para a sua liderança nacional Aglow. É o seu </w:t>
      </w:r>
      <w:r>
        <w:t xml:space="preserve">Líder Nacional Aglow </w:t>
      </w:r>
      <w:r w:rsidRPr="00D5289F">
        <w:t xml:space="preserve">que </w:t>
      </w:r>
      <w:r>
        <w:t>revisará</w:t>
      </w:r>
      <w:r w:rsidRPr="00D5289F">
        <w:t xml:space="preserve"> seus papéis de liderança e</w:t>
      </w:r>
      <w:r>
        <w:t xml:space="preserve"> aprovará</w:t>
      </w:r>
      <w:r w:rsidRPr="00D5289F">
        <w:t xml:space="preserve"> para que você possa servir como </w:t>
      </w:r>
    </w:p>
    <w:p w:rsidR="00EE4FA4" w:rsidRPr="00816747" w:rsidRDefault="00EE4FA4" w:rsidP="00EC4FE8">
      <w:pPr>
        <w:pStyle w:val="bullet2"/>
      </w:pPr>
      <w:r w:rsidRPr="00816747">
        <w:t xml:space="preserve">um líder Aglow </w:t>
      </w:r>
      <w:r w:rsidR="005C2756" w:rsidRPr="00816747">
        <w:t>HDI</w:t>
      </w:r>
      <w:r w:rsidRPr="00816747">
        <w:t xml:space="preserve"> em sua nação. Seu líder também se familiarizará com o tipo de </w:t>
      </w:r>
      <w:r w:rsidR="005C2756" w:rsidRPr="00816747">
        <w:t>HDI</w:t>
      </w:r>
      <w:r w:rsidRPr="00816747">
        <w:t xml:space="preserve"> que você deseja iniciar.</w:t>
      </w:r>
    </w:p>
    <w:p w:rsidR="00EE4FA4" w:rsidRPr="00427ABF" w:rsidRDefault="00EE4FA4" w:rsidP="00EC4FE8">
      <w:pPr>
        <w:pStyle w:val="bullet2"/>
      </w:pPr>
      <w:r>
        <w:t xml:space="preserve">Envie </w:t>
      </w:r>
      <w:r w:rsidRPr="00D5289F">
        <w:t xml:space="preserve">uma cópia também para Dave McDaniel em davemcdaniel@aglow.org Ele estará disponível para responder suas perguntas, </w:t>
      </w:r>
      <w:r>
        <w:t>providenciar</w:t>
      </w:r>
      <w:r w:rsidRPr="00D5289F">
        <w:t xml:space="preserve"> informações adicionais e - assim que sua liderança nacional </w:t>
      </w:r>
      <w:r>
        <w:t>disser-lhe</w:t>
      </w:r>
      <w:r w:rsidRPr="00D5289F">
        <w:t xml:space="preserve"> que seus papéis de liderança </w:t>
      </w:r>
      <w:r>
        <w:t>foram</w:t>
      </w:r>
      <w:r w:rsidRPr="00D5289F">
        <w:t xml:space="preserve"> aprovados - Dave McDaniel irá trabalhar </w:t>
      </w:r>
      <w:r>
        <w:t>c</w:t>
      </w:r>
      <w:r w:rsidRPr="00D5289F">
        <w:t>om você para começar a o seu</w:t>
      </w:r>
      <w:r>
        <w:t xml:space="preserve"> </w:t>
      </w:r>
      <w:r w:rsidR="005C2756">
        <w:t>Grupo-alvo</w:t>
      </w:r>
      <w:r w:rsidRPr="00D5289F">
        <w:t xml:space="preserve"> </w:t>
      </w:r>
      <w:r w:rsidR="005C2756">
        <w:t>HDI</w:t>
      </w:r>
      <w:r w:rsidRPr="00D5289F">
        <w:t>.</w:t>
      </w:r>
    </w:p>
    <w:p w:rsidR="00193E94" w:rsidRPr="00EA6611" w:rsidRDefault="00EE4FA4" w:rsidP="00EC4FE8">
      <w:pPr>
        <w:pStyle w:val="bullet"/>
      </w:pPr>
      <w:r w:rsidRPr="00EA6611">
        <w:t xml:space="preserve">Sempre mande uma cópia para McDaniel se sua Liderança Nacional de quaisquer e-mails que escrever para eles. Eles farão o mesmo. Lembre-seemember, o seu relacionamento é com a sua Liderança Nacional Aglow e Dave McDaniel, o Director do </w:t>
      </w:r>
      <w:r w:rsidR="005C2756" w:rsidRPr="00EA6611">
        <w:t>HDI</w:t>
      </w:r>
      <w:r w:rsidRPr="00EA6611">
        <w:t>.</w:t>
      </w:r>
    </w:p>
    <w:p w:rsidR="00052728" w:rsidRPr="00EA6611" w:rsidRDefault="00052728" w:rsidP="00EC4FE8">
      <w:pPr>
        <w:pStyle w:val="bullet"/>
      </w:pPr>
      <w:r w:rsidRPr="00EA6611">
        <w:t xml:space="preserve">É muito importante que você mantenha a comunicação com Dave McDaniel e/ou com a Diretoria Nacional atualizando-os em tempo hábil de suas atividades, sucessos e quaisquer problemas que você possa estar enfrentando. Isto proporciona apoio de oração e um amigo maduro e compreensivo para percorrer as alegrias e lutas de liderança com você. </w:t>
      </w:r>
    </w:p>
    <w:p w:rsidR="007B69B0" w:rsidRPr="00EA6611" w:rsidRDefault="00052728" w:rsidP="00EC4FE8">
      <w:pPr>
        <w:pStyle w:val="bullet"/>
      </w:pPr>
      <w:r w:rsidRPr="00EA6611">
        <w:t>Comece seguindo os planos e objetivos que foram escritos no formulário de liderança. Se sentir que Deus quer que mude a direção dos seus planos, conte a um Líder Aglow da sua nação e também ao</w:t>
      </w:r>
      <w:r w:rsidR="007B69B0" w:rsidRPr="00EA6611">
        <w:t xml:space="preserve"> McDaniel.</w:t>
      </w:r>
    </w:p>
    <w:tbl>
      <w:tblPr>
        <w:tblStyle w:val="TableGrid"/>
        <w:tblW w:w="0" w:type="auto"/>
        <w:tblBorders>
          <w:top w:val="single" w:sz="8" w:space="0" w:color="AA5124"/>
          <w:left w:val="single" w:sz="8" w:space="0" w:color="AA5124"/>
          <w:bottom w:val="single" w:sz="8" w:space="0" w:color="AA5124"/>
          <w:right w:val="single" w:sz="8" w:space="0" w:color="AA5124"/>
          <w:insideH w:val="single" w:sz="8" w:space="0" w:color="AA5124"/>
          <w:insideV w:val="single" w:sz="8" w:space="0" w:color="AA5124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6"/>
      </w:tblGrid>
      <w:tr w:rsidR="00427ABF" w:rsidTr="00427ABF">
        <w:tc>
          <w:tcPr>
            <w:tcW w:w="9926" w:type="dxa"/>
            <w:shd w:val="clear" w:color="auto" w:fill="F2F2F2" w:themeFill="background1" w:themeFillShade="F2"/>
          </w:tcPr>
          <w:p w:rsidR="00427ABF" w:rsidRPr="00427ABF" w:rsidRDefault="00427ABF" w:rsidP="00427ABF">
            <w:pPr>
              <w:spacing w:after="288"/>
              <w:rPr>
                <w:u w:color="BD5426"/>
              </w:rPr>
            </w:pPr>
            <w:r w:rsidRPr="00427ABF">
              <w:rPr>
                <w:color w:val="3E3E3E" w:themeColor="background2" w:themeShade="BF"/>
                <w:u w:color="BD5426"/>
              </w:rPr>
              <w:t>Caso o seu Grupo-alvo seja um grupo de divukgação do seu Grupo Comunitário HDI, compartilhe com os líderes do seu Grupo Comunitário o que Deus está mostrando que deve ser feito e espere a aprovação deles antes de prosseguir.</w:t>
            </w:r>
          </w:p>
        </w:tc>
      </w:tr>
    </w:tbl>
    <w:p w:rsidR="00587365" w:rsidRDefault="00052728" w:rsidP="00EC4FE8">
      <w:pPr>
        <w:pStyle w:val="Subtitle1"/>
        <w:rPr>
          <w:u w:color="BD5426"/>
        </w:rPr>
      </w:pPr>
      <w:r>
        <w:rPr>
          <w:u w:color="BD5426"/>
        </w:rPr>
        <w:t xml:space="preserve">Parceria Global </w:t>
      </w:r>
      <w:r w:rsidR="00AB3462">
        <w:rPr>
          <w:u w:color="BD5426"/>
        </w:rPr>
        <w:t>D</w:t>
      </w:r>
      <w:r>
        <w:rPr>
          <w:u w:color="BD5426"/>
        </w:rPr>
        <w:t>e Aglow Internacional</w:t>
      </w:r>
    </w:p>
    <w:p w:rsidR="006062EA" w:rsidRDefault="006062EA" w:rsidP="00EA6611">
      <w:pPr>
        <w:rPr>
          <w:lang w:val="pt-PT"/>
        </w:rPr>
      </w:pPr>
      <w:r w:rsidRPr="006062EA">
        <w:rPr>
          <w:lang w:val="pt-PT"/>
        </w:rPr>
        <w:t xml:space="preserve">Os membros de um Grupo </w:t>
      </w:r>
      <w:r w:rsidR="005C2756">
        <w:rPr>
          <w:lang w:val="pt-PT"/>
        </w:rPr>
        <w:t>HDI</w:t>
      </w:r>
      <w:r w:rsidRPr="006062EA">
        <w:rPr>
          <w:lang w:val="pt-PT"/>
        </w:rPr>
        <w:t xml:space="preserve"> afiliado devem concordar em se tornar um Parceiro Global da Aglow em sua nação</w:t>
      </w:r>
      <w:r>
        <w:rPr>
          <w:lang w:val="pt-PT"/>
        </w:rPr>
        <w:t xml:space="preserve"> </w:t>
      </w:r>
      <w:r w:rsidRPr="006062EA">
        <w:rPr>
          <w:lang w:val="pt-PT"/>
        </w:rPr>
        <w:t>ou através d</w:t>
      </w:r>
      <w:r>
        <w:rPr>
          <w:lang w:val="pt-PT"/>
        </w:rPr>
        <w:t>e</w:t>
      </w:r>
      <w:r w:rsidRPr="006062EA">
        <w:rPr>
          <w:lang w:val="pt-PT"/>
        </w:rPr>
        <w:t xml:space="preserve"> Aglow International.</w:t>
      </w:r>
    </w:p>
    <w:p w:rsidR="006062EA" w:rsidRDefault="006062EA" w:rsidP="00EA6611">
      <w:pPr>
        <w:rPr>
          <w:lang w:val="pt-PT"/>
        </w:rPr>
      </w:pPr>
      <w:r w:rsidRPr="006062EA">
        <w:rPr>
          <w:lang w:val="pt-PT"/>
        </w:rPr>
        <w:t xml:space="preserve">Na página 103 do Manual Local Internacional para Mulheres e Homens em Aglow você encontrará as informações da </w:t>
      </w:r>
      <w:r>
        <w:rPr>
          <w:lang w:val="pt-PT"/>
        </w:rPr>
        <w:t>Parceria Global</w:t>
      </w:r>
      <w:r w:rsidRPr="006062EA">
        <w:rPr>
          <w:lang w:val="pt-PT"/>
        </w:rPr>
        <w:t>.</w:t>
      </w:r>
    </w:p>
    <w:p w:rsidR="006062EA" w:rsidRDefault="006062EA" w:rsidP="00EA6611">
      <w:pPr>
        <w:rPr>
          <w:lang w:val="pt-PT"/>
        </w:rPr>
      </w:pPr>
      <w:r w:rsidRPr="006062EA">
        <w:rPr>
          <w:lang w:val="pt-PT"/>
        </w:rPr>
        <w:t xml:space="preserve">Em relação ao dízimo do </w:t>
      </w:r>
      <w:r w:rsidR="005C2756">
        <w:rPr>
          <w:lang w:val="pt-PT"/>
        </w:rPr>
        <w:t>HDI</w:t>
      </w:r>
      <w:r w:rsidRPr="006062EA">
        <w:rPr>
          <w:lang w:val="pt-PT"/>
        </w:rPr>
        <w:t>, sugerimos o seguinte:</w:t>
      </w:r>
    </w:p>
    <w:p w:rsidR="006062EA" w:rsidRPr="00EA6611" w:rsidRDefault="006062EA" w:rsidP="00EC4FE8">
      <w:pPr>
        <w:pStyle w:val="bullet"/>
      </w:pPr>
      <w:r w:rsidRPr="00EA6611">
        <w:t xml:space="preserve">Os Grupos </w:t>
      </w:r>
      <w:r w:rsidR="005C2756" w:rsidRPr="00EA6611">
        <w:t>HDI</w:t>
      </w:r>
      <w:r w:rsidRPr="00EA6611">
        <w:t xml:space="preserve"> dão o dízimo aos seus líderes nacionais</w:t>
      </w:r>
    </w:p>
    <w:p w:rsidR="00587365" w:rsidRPr="00EA6611" w:rsidRDefault="006062EA" w:rsidP="00EC4FE8">
      <w:pPr>
        <w:pStyle w:val="bullet"/>
      </w:pPr>
      <w:r w:rsidRPr="00EA6611">
        <w:t xml:space="preserve">A liderança nacional dará o dízimo desses montantes recebidos do </w:t>
      </w:r>
      <w:r w:rsidR="005C2756" w:rsidRPr="00EA6611">
        <w:t>HDI</w:t>
      </w:r>
      <w:r w:rsidRPr="00EA6611">
        <w:t xml:space="preserve">, para o </w:t>
      </w:r>
      <w:r w:rsidR="005C2756" w:rsidRPr="00EA6611">
        <w:t>HDI</w:t>
      </w:r>
      <w:r w:rsidRPr="00EA6611">
        <w:t xml:space="preserve"> da sede </w:t>
      </w:r>
      <w:r w:rsidR="00453AA7" w:rsidRPr="00EA6611">
        <w:t>de</w:t>
      </w:r>
      <w:r w:rsidRPr="00EA6611">
        <w:t xml:space="preserve"> Aglow</w:t>
      </w:r>
      <w:r w:rsidR="00453AA7" w:rsidRPr="00EA6611">
        <w:t xml:space="preserve"> Internacional</w:t>
      </w:r>
      <w:r w:rsidRPr="00EA6611">
        <w:t>. Isso ajudará a apoiar</w:t>
      </w:r>
      <w:r w:rsidR="00453AA7" w:rsidRPr="00EA6611">
        <w:t xml:space="preserve"> este</w:t>
      </w:r>
      <w:r w:rsidRPr="00EA6611">
        <w:t xml:space="preserve"> ministério </w:t>
      </w:r>
      <w:r w:rsidR="00453AA7" w:rsidRPr="00EA6611">
        <w:t xml:space="preserve">que cresce </w:t>
      </w:r>
      <w:r w:rsidRPr="00EA6611">
        <w:t>dentro de Aglow.</w:t>
      </w:r>
    </w:p>
    <w:sectPr w:rsidR="00587365" w:rsidRPr="00EA6611" w:rsidSect="00EC4FE8">
      <w:footerReference w:type="default" r:id="rId9"/>
      <w:type w:val="continuous"/>
      <w:pgSz w:w="12240" w:h="15840"/>
      <w:pgMar w:top="1008" w:right="1152" w:bottom="720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A4" w:rsidRDefault="00810CA4">
      <w:pPr>
        <w:spacing w:after="288"/>
      </w:pPr>
      <w:r>
        <w:separator/>
      </w:r>
    </w:p>
  </w:endnote>
  <w:endnote w:type="continuationSeparator" w:id="0">
    <w:p w:rsidR="00810CA4" w:rsidRDefault="00810CA4">
      <w:pPr>
        <w:spacing w:after="2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981" w:rsidRPr="00506C06" w:rsidRDefault="00493623" w:rsidP="00493623">
    <w:pPr>
      <w:pStyle w:val="Footer"/>
      <w:pBdr>
        <w:top w:val="thinThickSmallGap" w:sz="12" w:space="1" w:color="AA5124"/>
      </w:pBdr>
      <w:tabs>
        <w:tab w:val="clear" w:pos="4680"/>
      </w:tabs>
      <w:spacing w:after="288"/>
      <w:rPr>
        <w:rFonts w:ascii="Cambria" w:hAnsi="Cambria"/>
        <w:color w:val="404040" w:themeColor="text1" w:themeTint="BF"/>
        <w:sz w:val="18"/>
        <w:szCs w:val="18"/>
      </w:rPr>
    </w:pPr>
    <w:r w:rsidRPr="00493623">
      <w:rPr>
        <w:rFonts w:ascii="Cambria" w:hAnsi="Cambria"/>
        <w:color w:val="404040" w:themeColor="text1" w:themeTint="BF"/>
        <w:sz w:val="18"/>
        <w:szCs w:val="18"/>
      </w:rPr>
      <w:t xml:space="preserve">Homens de Issacar Aglow - Português </w:t>
    </w:r>
    <w:r>
      <w:rPr>
        <w:rFonts w:ascii="Cambria" w:hAnsi="Cambria"/>
        <w:color w:val="404040" w:themeColor="text1" w:themeTint="BF"/>
        <w:sz w:val="18"/>
        <w:szCs w:val="18"/>
      </w:rPr>
      <w:tab/>
    </w:r>
    <w:r w:rsidR="00506C06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506C06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506C06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B11BF4">
      <w:rPr>
        <w:rFonts w:ascii="Cambria" w:hAnsi="Cambria"/>
        <w:noProof/>
        <w:color w:val="404040" w:themeColor="text1" w:themeTint="BF"/>
        <w:sz w:val="18"/>
        <w:szCs w:val="18"/>
      </w:rPr>
      <w:t>7</w:t>
    </w:r>
    <w:r w:rsidR="00506C06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A4" w:rsidRDefault="00810CA4">
      <w:pPr>
        <w:spacing w:after="288"/>
      </w:pPr>
      <w:r>
        <w:separator/>
      </w:r>
    </w:p>
  </w:footnote>
  <w:footnote w:type="continuationSeparator" w:id="0">
    <w:p w:rsidR="00810CA4" w:rsidRDefault="00810CA4">
      <w:pPr>
        <w:spacing w:after="28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6F8C"/>
    <w:multiLevelType w:val="hybridMultilevel"/>
    <w:tmpl w:val="C3FE6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488"/>
    <w:multiLevelType w:val="hybridMultilevel"/>
    <w:tmpl w:val="C98C768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CB3D18"/>
    <w:multiLevelType w:val="hybridMultilevel"/>
    <w:tmpl w:val="05469940"/>
    <w:styleLink w:val="ImportedStyle6"/>
    <w:lvl w:ilvl="0" w:tplc="A36A974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6A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38EB9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FEF49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2CB5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4DEA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80C3E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AC1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82D8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AC54B0"/>
    <w:multiLevelType w:val="hybridMultilevel"/>
    <w:tmpl w:val="AFF27058"/>
    <w:lvl w:ilvl="0" w:tplc="3E98D1B4">
      <w:start w:val="1"/>
      <w:numFmt w:val="bullet"/>
      <w:lvlText w:val="»"/>
      <w:lvlJc w:val="left"/>
      <w:pPr>
        <w:ind w:left="108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5481B"/>
    <w:multiLevelType w:val="hybridMultilevel"/>
    <w:tmpl w:val="DBD86E9C"/>
    <w:lvl w:ilvl="0" w:tplc="66762C4A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F8350E7"/>
    <w:multiLevelType w:val="hybridMultilevel"/>
    <w:tmpl w:val="BF047DF8"/>
    <w:lvl w:ilvl="0" w:tplc="01D6EC40">
      <w:start w:val="1"/>
      <w:numFmt w:val="decimal"/>
      <w:pStyle w:val="Bulletnum"/>
      <w:lvlText w:val="%1."/>
      <w:lvlJc w:val="left"/>
      <w:pPr>
        <w:ind w:left="720" w:hanging="360"/>
      </w:pPr>
      <w:rPr>
        <w:rFonts w:ascii="Cambria" w:hAnsi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1" w:tplc="35D0EF06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2" w:tplc="421802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0391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27A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854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78251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4BF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457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A60E6C"/>
    <w:multiLevelType w:val="hybridMultilevel"/>
    <w:tmpl w:val="03E22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0743"/>
    <w:multiLevelType w:val="hybridMultilevel"/>
    <w:tmpl w:val="7AD81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D9D"/>
    <w:multiLevelType w:val="hybridMultilevel"/>
    <w:tmpl w:val="EA1271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B6C50"/>
    <w:multiLevelType w:val="hybridMultilevel"/>
    <w:tmpl w:val="B05C5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5941"/>
    <w:multiLevelType w:val="hybridMultilevel"/>
    <w:tmpl w:val="EBC46700"/>
    <w:numStyleLink w:val="ImportedStyle4"/>
  </w:abstractNum>
  <w:abstractNum w:abstractNumId="11" w15:restartNumberingAfterBreak="0">
    <w:nsid w:val="33BD1D38"/>
    <w:multiLevelType w:val="hybridMultilevel"/>
    <w:tmpl w:val="FD34747C"/>
    <w:lvl w:ilvl="0" w:tplc="307A1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F5575"/>
    <w:multiLevelType w:val="hybridMultilevel"/>
    <w:tmpl w:val="691CD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34774"/>
    <w:multiLevelType w:val="hybridMultilevel"/>
    <w:tmpl w:val="F53462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47A3B"/>
    <w:multiLevelType w:val="hybridMultilevel"/>
    <w:tmpl w:val="EBC46700"/>
    <w:styleLink w:val="ImportedStyle4"/>
    <w:lvl w:ilvl="0" w:tplc="EB943DA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F652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A85B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FC4E5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A66D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7251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8D27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CCA6A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42E0D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EC307CC"/>
    <w:multiLevelType w:val="hybridMultilevel"/>
    <w:tmpl w:val="A13847CC"/>
    <w:numStyleLink w:val="ImportedStyle5"/>
  </w:abstractNum>
  <w:abstractNum w:abstractNumId="16" w15:restartNumberingAfterBreak="0">
    <w:nsid w:val="470E386B"/>
    <w:multiLevelType w:val="hybridMultilevel"/>
    <w:tmpl w:val="89EE0182"/>
    <w:lvl w:ilvl="0" w:tplc="3A589F1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1" w:tplc="35D0EF06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2" w:tplc="421802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0391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27A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854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78251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4BF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457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7D21123"/>
    <w:multiLevelType w:val="hybridMultilevel"/>
    <w:tmpl w:val="CCAA26AE"/>
    <w:lvl w:ilvl="0" w:tplc="52DAFDFC">
      <w:start w:val="1"/>
      <w:numFmt w:val="bullet"/>
      <w:pStyle w:val="bullet"/>
      <w:lvlText w:val="»"/>
      <w:lvlJc w:val="lef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4FB7"/>
    <w:multiLevelType w:val="hybridMultilevel"/>
    <w:tmpl w:val="05469940"/>
    <w:numStyleLink w:val="ImportedStyle6"/>
  </w:abstractNum>
  <w:abstractNum w:abstractNumId="19" w15:restartNumberingAfterBreak="0">
    <w:nsid w:val="4FD5698F"/>
    <w:multiLevelType w:val="hybridMultilevel"/>
    <w:tmpl w:val="F85CAE48"/>
    <w:lvl w:ilvl="0" w:tplc="9856A7A8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7299E"/>
    <w:multiLevelType w:val="hybridMultilevel"/>
    <w:tmpl w:val="D402D7A2"/>
    <w:numStyleLink w:val="ImportedStyle3"/>
  </w:abstractNum>
  <w:abstractNum w:abstractNumId="21" w15:restartNumberingAfterBreak="0">
    <w:nsid w:val="57AF26B8"/>
    <w:multiLevelType w:val="hybridMultilevel"/>
    <w:tmpl w:val="46767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6DC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C223A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945EE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C6C52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C62B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8F6C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2880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428BE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ABE710C"/>
    <w:multiLevelType w:val="hybridMultilevel"/>
    <w:tmpl w:val="59F43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32AA9"/>
    <w:multiLevelType w:val="hybridMultilevel"/>
    <w:tmpl w:val="065077BA"/>
    <w:numStyleLink w:val="ImportedStyle2"/>
  </w:abstractNum>
  <w:abstractNum w:abstractNumId="24" w15:restartNumberingAfterBreak="0">
    <w:nsid w:val="5CDA71EE"/>
    <w:multiLevelType w:val="hybridMultilevel"/>
    <w:tmpl w:val="2A0A0712"/>
    <w:lvl w:ilvl="0" w:tplc="BE1E04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A512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CA5087"/>
    <w:multiLevelType w:val="hybridMultilevel"/>
    <w:tmpl w:val="065077BA"/>
    <w:styleLink w:val="ImportedStyle2"/>
    <w:lvl w:ilvl="0" w:tplc="A3244BA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7607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60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C881D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C441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14B2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7200F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D217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2A96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DF010A7"/>
    <w:multiLevelType w:val="hybridMultilevel"/>
    <w:tmpl w:val="29646EDA"/>
    <w:lvl w:ilvl="0" w:tplc="4D00684E">
      <w:start w:val="1"/>
      <w:numFmt w:val="bullet"/>
      <w:lvlText w:val="»"/>
      <w:lvlJc w:val="left"/>
      <w:pPr>
        <w:ind w:left="72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A5124"/>
        <w:spacing w:val="0"/>
        <w:w w:val="100"/>
        <w:kern w:val="0"/>
        <w:position w:val="0"/>
        <w:highlight w:val="none"/>
        <w:vertAlign w:val="baseline"/>
      </w:rPr>
    </w:lvl>
    <w:lvl w:ilvl="1" w:tplc="A44EAE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00F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BC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E8DA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18A4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3A6E6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EC7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9810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3B35E3"/>
    <w:multiLevelType w:val="hybridMultilevel"/>
    <w:tmpl w:val="E8743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44B77"/>
    <w:multiLevelType w:val="hybridMultilevel"/>
    <w:tmpl w:val="A13847CC"/>
    <w:styleLink w:val="ImportedStyle5"/>
    <w:lvl w:ilvl="0" w:tplc="EFE24E3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2A3F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5C80D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408FD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7A64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8612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0C683C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3A6A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A8A9F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7E86AE9"/>
    <w:multiLevelType w:val="hybridMultilevel"/>
    <w:tmpl w:val="8EEA180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C1AB9"/>
    <w:multiLevelType w:val="hybridMultilevel"/>
    <w:tmpl w:val="B90EDF78"/>
    <w:styleLink w:val="ImportedStyle1"/>
    <w:lvl w:ilvl="0" w:tplc="841A4CB6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C41B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2448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A510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B452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5A3B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4E782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BE07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7A84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AF74DB1"/>
    <w:multiLevelType w:val="hybridMultilevel"/>
    <w:tmpl w:val="B90EDF78"/>
    <w:numStyleLink w:val="ImportedStyle1"/>
  </w:abstractNum>
  <w:abstractNum w:abstractNumId="32" w15:restartNumberingAfterBreak="0">
    <w:nsid w:val="74B505CB"/>
    <w:multiLevelType w:val="hybridMultilevel"/>
    <w:tmpl w:val="CB38BF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BE71BE"/>
    <w:multiLevelType w:val="hybridMultilevel"/>
    <w:tmpl w:val="A3602B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D41B77"/>
    <w:multiLevelType w:val="hybridMultilevel"/>
    <w:tmpl w:val="D402D7A2"/>
    <w:styleLink w:val="ImportedStyle3"/>
    <w:lvl w:ilvl="0" w:tplc="FE4EB01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FEED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5C40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2AD7A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C230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7CCD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74D0E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1209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3A9B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23"/>
  </w:num>
  <w:num w:numId="5">
    <w:abstractNumId w:val="34"/>
  </w:num>
  <w:num w:numId="6">
    <w:abstractNumId w:val="20"/>
  </w:num>
  <w:num w:numId="7">
    <w:abstractNumId w:val="14"/>
  </w:num>
  <w:num w:numId="8">
    <w:abstractNumId w:val="10"/>
  </w:num>
  <w:num w:numId="9">
    <w:abstractNumId w:val="28"/>
  </w:num>
  <w:num w:numId="10">
    <w:abstractNumId w:val="15"/>
  </w:num>
  <w:num w:numId="11">
    <w:abstractNumId w:val="2"/>
  </w:num>
  <w:num w:numId="12">
    <w:abstractNumId w:val="18"/>
  </w:num>
  <w:num w:numId="13">
    <w:abstractNumId w:val="27"/>
  </w:num>
  <w:num w:numId="14">
    <w:abstractNumId w:val="9"/>
  </w:num>
  <w:num w:numId="15">
    <w:abstractNumId w:val="22"/>
  </w:num>
  <w:num w:numId="16">
    <w:abstractNumId w:val="4"/>
  </w:num>
  <w:num w:numId="17">
    <w:abstractNumId w:val="13"/>
  </w:num>
  <w:num w:numId="18">
    <w:abstractNumId w:val="6"/>
  </w:num>
  <w:num w:numId="19">
    <w:abstractNumId w:val="16"/>
  </w:num>
  <w:num w:numId="20">
    <w:abstractNumId w:val="33"/>
  </w:num>
  <w:num w:numId="21">
    <w:abstractNumId w:val="0"/>
  </w:num>
  <w:num w:numId="22">
    <w:abstractNumId w:val="11"/>
  </w:num>
  <w:num w:numId="23">
    <w:abstractNumId w:val="29"/>
  </w:num>
  <w:num w:numId="24">
    <w:abstractNumId w:val="21"/>
  </w:num>
  <w:num w:numId="25">
    <w:abstractNumId w:val="32"/>
  </w:num>
  <w:num w:numId="26">
    <w:abstractNumId w:val="1"/>
  </w:num>
  <w:num w:numId="27">
    <w:abstractNumId w:val="8"/>
  </w:num>
  <w:num w:numId="28">
    <w:abstractNumId w:val="7"/>
  </w:num>
  <w:num w:numId="29">
    <w:abstractNumId w:val="12"/>
  </w:num>
  <w:num w:numId="30">
    <w:abstractNumId w:val="26"/>
  </w:num>
  <w:num w:numId="31">
    <w:abstractNumId w:val="16"/>
  </w:num>
  <w:num w:numId="32">
    <w:abstractNumId w:val="24"/>
  </w:num>
  <w:num w:numId="33">
    <w:abstractNumId w:val="26"/>
  </w:num>
  <w:num w:numId="34">
    <w:abstractNumId w:val="16"/>
  </w:num>
  <w:num w:numId="35">
    <w:abstractNumId w:val="24"/>
  </w:num>
  <w:num w:numId="36">
    <w:abstractNumId w:val="17"/>
  </w:num>
  <w:num w:numId="37">
    <w:abstractNumId w:val="19"/>
  </w:num>
  <w:num w:numId="38">
    <w:abstractNumId w:val="5"/>
  </w:num>
  <w:num w:numId="39">
    <w:abstractNumId w:val="5"/>
    <w:lvlOverride w:ilvl="0">
      <w:startOverride w:val="1"/>
    </w:lvlOverride>
  </w:num>
  <w:num w:numId="40">
    <w:abstractNumId w:val="3"/>
  </w:num>
  <w:num w:numId="4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65"/>
    <w:rsid w:val="00017715"/>
    <w:rsid w:val="00036550"/>
    <w:rsid w:val="00052728"/>
    <w:rsid w:val="00060BD5"/>
    <w:rsid w:val="00075326"/>
    <w:rsid w:val="00085F27"/>
    <w:rsid w:val="000C3D09"/>
    <w:rsid w:val="001029AF"/>
    <w:rsid w:val="00126D79"/>
    <w:rsid w:val="00143C64"/>
    <w:rsid w:val="001555C2"/>
    <w:rsid w:val="00185296"/>
    <w:rsid w:val="00193E94"/>
    <w:rsid w:val="00194612"/>
    <w:rsid w:val="001A0E99"/>
    <w:rsid w:val="001B0A94"/>
    <w:rsid w:val="001D435A"/>
    <w:rsid w:val="002222D7"/>
    <w:rsid w:val="00224771"/>
    <w:rsid w:val="00270562"/>
    <w:rsid w:val="00271EA3"/>
    <w:rsid w:val="002731EF"/>
    <w:rsid w:val="002F141B"/>
    <w:rsid w:val="00300639"/>
    <w:rsid w:val="00302694"/>
    <w:rsid w:val="00311D7D"/>
    <w:rsid w:val="00327887"/>
    <w:rsid w:val="003A249C"/>
    <w:rsid w:val="003B1E62"/>
    <w:rsid w:val="004228D3"/>
    <w:rsid w:val="00427ABF"/>
    <w:rsid w:val="0044549B"/>
    <w:rsid w:val="004530B5"/>
    <w:rsid w:val="00453AA7"/>
    <w:rsid w:val="00493623"/>
    <w:rsid w:val="004942B8"/>
    <w:rsid w:val="00497BC4"/>
    <w:rsid w:val="00506C06"/>
    <w:rsid w:val="00547857"/>
    <w:rsid w:val="005500BA"/>
    <w:rsid w:val="00563152"/>
    <w:rsid w:val="00587365"/>
    <w:rsid w:val="005C2435"/>
    <w:rsid w:val="005C2756"/>
    <w:rsid w:val="005F7EAC"/>
    <w:rsid w:val="006062EA"/>
    <w:rsid w:val="00627CA3"/>
    <w:rsid w:val="00695FBE"/>
    <w:rsid w:val="006C008E"/>
    <w:rsid w:val="006D2026"/>
    <w:rsid w:val="006D4BE8"/>
    <w:rsid w:val="006D6B6E"/>
    <w:rsid w:val="006F160D"/>
    <w:rsid w:val="006F5249"/>
    <w:rsid w:val="007104AF"/>
    <w:rsid w:val="00722BE6"/>
    <w:rsid w:val="007266EC"/>
    <w:rsid w:val="00726C6B"/>
    <w:rsid w:val="00730A67"/>
    <w:rsid w:val="007425D2"/>
    <w:rsid w:val="00765FF7"/>
    <w:rsid w:val="00775B2C"/>
    <w:rsid w:val="00777B78"/>
    <w:rsid w:val="007B69B0"/>
    <w:rsid w:val="007C7594"/>
    <w:rsid w:val="007D3101"/>
    <w:rsid w:val="007D7678"/>
    <w:rsid w:val="007F244D"/>
    <w:rsid w:val="00810CA4"/>
    <w:rsid w:val="0081513D"/>
    <w:rsid w:val="00815DF8"/>
    <w:rsid w:val="00816747"/>
    <w:rsid w:val="00821942"/>
    <w:rsid w:val="00843FED"/>
    <w:rsid w:val="0086450A"/>
    <w:rsid w:val="008B00A7"/>
    <w:rsid w:val="009046FF"/>
    <w:rsid w:val="00945DC1"/>
    <w:rsid w:val="009501F7"/>
    <w:rsid w:val="00954C60"/>
    <w:rsid w:val="00972708"/>
    <w:rsid w:val="00983DAE"/>
    <w:rsid w:val="009E2971"/>
    <w:rsid w:val="00A21B76"/>
    <w:rsid w:val="00A44720"/>
    <w:rsid w:val="00A50E0A"/>
    <w:rsid w:val="00A771BE"/>
    <w:rsid w:val="00A811B3"/>
    <w:rsid w:val="00A97F2C"/>
    <w:rsid w:val="00AB2F39"/>
    <w:rsid w:val="00AB3462"/>
    <w:rsid w:val="00AF202B"/>
    <w:rsid w:val="00B06184"/>
    <w:rsid w:val="00B11BF4"/>
    <w:rsid w:val="00B87981"/>
    <w:rsid w:val="00B94E87"/>
    <w:rsid w:val="00BA398D"/>
    <w:rsid w:val="00BA7E34"/>
    <w:rsid w:val="00BC54E6"/>
    <w:rsid w:val="00BC5A58"/>
    <w:rsid w:val="00BE27D1"/>
    <w:rsid w:val="00C129D4"/>
    <w:rsid w:val="00C135B7"/>
    <w:rsid w:val="00C35D6C"/>
    <w:rsid w:val="00C80B99"/>
    <w:rsid w:val="00C935DA"/>
    <w:rsid w:val="00C94518"/>
    <w:rsid w:val="00CC1CD0"/>
    <w:rsid w:val="00CD28D4"/>
    <w:rsid w:val="00CF5CD5"/>
    <w:rsid w:val="00D5289F"/>
    <w:rsid w:val="00D7307C"/>
    <w:rsid w:val="00D776D6"/>
    <w:rsid w:val="00D97FBD"/>
    <w:rsid w:val="00DA66A3"/>
    <w:rsid w:val="00DB3F66"/>
    <w:rsid w:val="00DC000A"/>
    <w:rsid w:val="00DF3302"/>
    <w:rsid w:val="00E40ABE"/>
    <w:rsid w:val="00E416EF"/>
    <w:rsid w:val="00E448EC"/>
    <w:rsid w:val="00E73621"/>
    <w:rsid w:val="00E84C2A"/>
    <w:rsid w:val="00EA6611"/>
    <w:rsid w:val="00EC4FE8"/>
    <w:rsid w:val="00EE4FA4"/>
    <w:rsid w:val="00EF1D53"/>
    <w:rsid w:val="00F448D2"/>
    <w:rsid w:val="00F62851"/>
    <w:rsid w:val="00FB0DA5"/>
    <w:rsid w:val="00FB4F84"/>
    <w:rsid w:val="00FC6600"/>
    <w:rsid w:val="00FD2E82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D7514-0FDF-40A2-936F-0A071FCD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26"/>
    <w:pPr>
      <w:spacing w:before="90" w:after="9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paragraph" w:styleId="ListParagraph">
    <w:name w:val="List Paragraph"/>
    <w:link w:val="ListParagraphChar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Caption">
    <w:name w:val="caption"/>
    <w:uiPriority w:val="35"/>
    <w:unhideWhenUsed/>
    <w:qFormat/>
    <w:rsid w:val="00547857"/>
    <w:pPr>
      <w:spacing w:after="200"/>
      <w:jc w:val="both"/>
    </w:pPr>
    <w:rPr>
      <w:rFonts w:cs="Calibri"/>
      <w:i/>
      <w:iCs/>
      <w:color w:val="A7A7A7" w:themeColor="text2"/>
      <w:sz w:val="18"/>
      <w:szCs w:val="18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B87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9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981"/>
    <w:rPr>
      <w:sz w:val="24"/>
      <w:szCs w:val="24"/>
    </w:rPr>
  </w:style>
  <w:style w:type="paragraph" w:styleId="NoSpacing">
    <w:name w:val="No Spacing"/>
    <w:uiPriority w:val="1"/>
    <w:rsid w:val="00E448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244D"/>
  </w:style>
  <w:style w:type="paragraph" w:customStyle="1" w:styleId="ParagraphTitles">
    <w:name w:val="ParagraphTitles"/>
    <w:basedOn w:val="Normal"/>
    <w:link w:val="ParagraphTitlesChar"/>
    <w:autoRedefine/>
    <w:qFormat/>
    <w:rsid w:val="00EC4FE8"/>
    <w:pPr>
      <w:spacing w:line="240" w:lineRule="auto"/>
    </w:pPr>
    <w:rPr>
      <w:rFonts w:ascii="Cambria" w:hAnsi="Cambria" w:cs="Calibri"/>
      <w:b/>
      <w:smallCaps/>
      <w:color w:val="3E3E3E" w:themeColor="background2" w:themeShade="BF"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EC4FE8"/>
    <w:rPr>
      <w:rFonts w:ascii="Cambria" w:hAnsi="Cambria" w:cs="Calibri"/>
      <w:b/>
      <w:smallCaps/>
      <w:color w:val="3E3E3E" w:themeColor="background2" w:themeShade="BF"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EC4FE8"/>
    <w:pPr>
      <w:spacing w:before="240" w:after="240" w:line="240" w:lineRule="auto"/>
      <w:jc w:val="center"/>
    </w:pPr>
    <w:rPr>
      <w:rFonts w:ascii="Cambria" w:hAnsi="Cambria"/>
      <w:b/>
      <w:smallCaps/>
      <w:color w:val="3E3E3E" w:themeColor="background2" w:themeShade="BF"/>
      <w:spacing w:val="20"/>
      <w:sz w:val="32"/>
      <w:szCs w:val="32"/>
    </w:rPr>
  </w:style>
  <w:style w:type="character" w:customStyle="1" w:styleId="SubTitleChar">
    <w:name w:val="SubTitle Char"/>
    <w:link w:val="Subtitle1"/>
    <w:rsid w:val="00EC4FE8"/>
    <w:rPr>
      <w:rFonts w:ascii="Cambria" w:hAnsi="Cambria"/>
      <w:b/>
      <w:smallCaps/>
      <w:color w:val="3E3E3E" w:themeColor="background2" w:themeShade="BF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547857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547857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EC4FE8"/>
    <w:pPr>
      <w:numPr>
        <w:numId w:val="36"/>
      </w:numPr>
      <w:spacing w:before="90" w:after="60" w:line="276" w:lineRule="auto"/>
      <w:ind w:left="540"/>
    </w:pPr>
  </w:style>
  <w:style w:type="character" w:customStyle="1" w:styleId="bulletChar">
    <w:name w:val="bullet Char"/>
    <w:basedOn w:val="DefaultParagraphFont"/>
    <w:link w:val="bullet"/>
    <w:rsid w:val="00EC4FE8"/>
    <w:rPr>
      <w:rFonts w:cs="Arial Unicode MS"/>
      <w:color w:val="000000"/>
      <w:sz w:val="24"/>
      <w:szCs w:val="24"/>
      <w:u w:color="000000"/>
    </w:rPr>
  </w:style>
  <w:style w:type="paragraph" w:customStyle="1" w:styleId="Subtitle2">
    <w:name w:val="Subtitle2"/>
    <w:basedOn w:val="Normal"/>
    <w:link w:val="Subtitle2Char"/>
    <w:autoRedefine/>
    <w:qFormat/>
    <w:rsid w:val="00547857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547857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6D6B6E"/>
    <w:pPr>
      <w:numPr>
        <w:numId w:val="38"/>
      </w:numPr>
      <w:spacing w:before="90" w:after="90" w:line="276" w:lineRule="auto"/>
    </w:pPr>
    <w:rPr>
      <w:rFonts w:cs="Calibri"/>
    </w:rPr>
  </w:style>
  <w:style w:type="character" w:customStyle="1" w:styleId="BulletnumChar">
    <w:name w:val="Bulletnum Char"/>
    <w:basedOn w:val="DefaultParagraphFont"/>
    <w:link w:val="Bulletnum"/>
    <w:rsid w:val="006D6B6E"/>
    <w:rPr>
      <w:rFonts w:cs="Calibri"/>
      <w:color w:val="000000"/>
      <w:sz w:val="24"/>
      <w:szCs w:val="24"/>
      <w:u w:color="000000"/>
    </w:rPr>
  </w:style>
  <w:style w:type="paragraph" w:customStyle="1" w:styleId="points">
    <w:name w:val="points"/>
    <w:basedOn w:val="Normal"/>
    <w:link w:val="pointsChar"/>
    <w:qFormat/>
    <w:rsid w:val="00547857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547857"/>
    <w:rPr>
      <w:rFonts w:asciiTheme="majorHAnsi" w:hAnsiTheme="majorHAnsi"/>
      <w:b/>
      <w:sz w:val="24"/>
      <w:szCs w:val="22"/>
    </w:rPr>
  </w:style>
  <w:style w:type="paragraph" w:customStyle="1" w:styleId="bullet2">
    <w:name w:val="bullet2"/>
    <w:basedOn w:val="ListParagraph"/>
    <w:link w:val="bullet2Char"/>
    <w:autoRedefine/>
    <w:qFormat/>
    <w:rsid w:val="00EC4FE8"/>
    <w:pPr>
      <w:numPr>
        <w:numId w:val="37"/>
      </w:numPr>
      <w:spacing w:before="90" w:after="90" w:line="276" w:lineRule="auto"/>
      <w:ind w:left="810" w:hanging="270"/>
    </w:pPr>
    <w:rPr>
      <w:u w:color="1D1B11"/>
      <w:lang w:val="pt-PT"/>
    </w:rPr>
  </w:style>
  <w:style w:type="character" w:customStyle="1" w:styleId="bullet2Char">
    <w:name w:val="bullet2 Char"/>
    <w:basedOn w:val="DefaultParagraphFont"/>
    <w:link w:val="bullet2"/>
    <w:rsid w:val="00EC4FE8"/>
    <w:rPr>
      <w:rFonts w:cs="Arial Unicode MS"/>
      <w:color w:val="000000"/>
      <w:sz w:val="24"/>
      <w:szCs w:val="24"/>
      <w:u w:color="1D1B11"/>
      <w:lang w:val="pt-PT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A6611"/>
    <w:pPr>
      <w:spacing w:after="300" w:line="240" w:lineRule="auto"/>
      <w:jc w:val="center"/>
    </w:pPr>
    <w:rPr>
      <w:rFonts w:ascii="Cambria" w:hAnsi="Cambria"/>
      <w:b/>
      <w:smallCaps/>
      <w:color w:val="3E3E3E" w:themeColor="background2" w:themeShade="BF"/>
      <w:spacing w:val="20"/>
      <w:sz w:val="40"/>
      <w:szCs w:val="40"/>
    </w:rPr>
  </w:style>
  <w:style w:type="character" w:customStyle="1" w:styleId="TitleChar">
    <w:name w:val="Title Char"/>
    <w:link w:val="Title"/>
    <w:uiPriority w:val="10"/>
    <w:rsid w:val="00EA6611"/>
    <w:rPr>
      <w:rFonts w:ascii="Cambria" w:hAnsi="Cambria"/>
      <w:b/>
      <w:smallCaps/>
      <w:color w:val="3E3E3E" w:themeColor="background2" w:themeShade="BF"/>
      <w:spacing w:val="20"/>
      <w:sz w:val="40"/>
      <w:szCs w:val="40"/>
    </w:rPr>
  </w:style>
  <w:style w:type="table" w:styleId="TableGrid">
    <w:name w:val="Table Grid"/>
    <w:basedOn w:val="TableNormal"/>
    <w:uiPriority w:val="39"/>
    <w:rsid w:val="0054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rsid w:val="00BE27D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50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473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902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73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5642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65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68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8878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39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7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2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9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22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3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22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74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0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0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724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88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948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399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8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056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8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699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8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39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45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6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37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562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7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7AB3-CF04-4A78-92B1-8A822A16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Jervae Brooks</dc:creator>
  <cp:lastModifiedBy>Martha Stanley</cp:lastModifiedBy>
  <cp:revision>15</cp:revision>
  <cp:lastPrinted>2016-10-12T17:51:00Z</cp:lastPrinted>
  <dcterms:created xsi:type="dcterms:W3CDTF">2017-11-24T15:10:00Z</dcterms:created>
  <dcterms:modified xsi:type="dcterms:W3CDTF">2017-11-24T21:19:00Z</dcterms:modified>
</cp:coreProperties>
</file>